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E67" w:rsidRDefault="006566F4" w:rsidP="007048FA">
      <w:bookmarkStart w:id="0" w:name="_GoBack"/>
      <w:bookmarkEnd w:id="0"/>
      <w:r>
        <w:t xml:space="preserve"> </w:t>
      </w:r>
    </w:p>
    <w:tbl>
      <w:tblPr>
        <w:tblpPr w:leftFromText="180" w:rightFromText="180" w:vertAnchor="text" w:horzAnchor="margin" w:tblpY="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2213"/>
        <w:gridCol w:w="440"/>
        <w:gridCol w:w="2038"/>
        <w:gridCol w:w="440"/>
        <w:gridCol w:w="262"/>
        <w:gridCol w:w="1853"/>
        <w:gridCol w:w="440"/>
        <w:gridCol w:w="2210"/>
        <w:gridCol w:w="432"/>
        <w:gridCol w:w="9"/>
        <w:gridCol w:w="1879"/>
        <w:gridCol w:w="9"/>
        <w:gridCol w:w="1606"/>
        <w:gridCol w:w="9"/>
      </w:tblGrid>
      <w:tr w:rsidR="007567B8" w:rsidTr="007567B8">
        <w:tc>
          <w:tcPr>
            <w:tcW w:w="3783" w:type="pct"/>
            <w:gridSpan w:val="11"/>
            <w:shd w:val="clear" w:color="auto" w:fill="AEC5E0"/>
          </w:tcPr>
          <w:p w:rsidR="00C34D77" w:rsidRPr="00195C2A" w:rsidRDefault="00C34D77" w:rsidP="00872A72">
            <w:pPr>
              <w:tabs>
                <w:tab w:val="left" w:pos="2100"/>
                <w:tab w:val="left" w:pos="3456"/>
                <w:tab w:val="center" w:pos="5400"/>
                <w:tab w:val="left" w:pos="9320"/>
              </w:tabs>
              <w:rPr>
                <w:rFonts w:ascii="Calibri" w:hAnsi="Calibri"/>
                <w:b/>
                <w:sz w:val="22"/>
                <w:szCs w:val="22"/>
              </w:rPr>
            </w:pPr>
            <w:r w:rsidRPr="00195C2A">
              <w:rPr>
                <w:rFonts w:ascii="Calibri" w:hAnsi="Calibri"/>
                <w:b/>
                <w:sz w:val="22"/>
                <w:szCs w:val="22"/>
              </w:rPr>
              <w:tab/>
            </w:r>
            <w:r w:rsidRPr="00195C2A">
              <w:rPr>
                <w:rFonts w:ascii="Calibri" w:hAnsi="Calibri"/>
                <w:b/>
                <w:sz w:val="22"/>
                <w:szCs w:val="22"/>
              </w:rPr>
              <w:tab/>
            </w:r>
            <w:r>
              <w:rPr>
                <w:rFonts w:ascii="Calibri" w:hAnsi="Calibri"/>
                <w:b/>
                <w:sz w:val="22"/>
                <w:szCs w:val="22"/>
              </w:rPr>
              <w:tab/>
            </w:r>
            <w:r w:rsidRPr="00195C2A">
              <w:rPr>
                <w:rFonts w:ascii="Calibri" w:hAnsi="Calibri"/>
                <w:b/>
                <w:sz w:val="22"/>
                <w:szCs w:val="22"/>
              </w:rPr>
              <w:t>INVITEES/ATTENDEES</w:t>
            </w:r>
            <w:r w:rsidRPr="00195C2A">
              <w:rPr>
                <w:rFonts w:ascii="Calibri" w:hAnsi="Calibri"/>
                <w:b/>
                <w:sz w:val="22"/>
                <w:szCs w:val="22"/>
              </w:rPr>
              <w:tab/>
            </w:r>
          </w:p>
        </w:tc>
        <w:tc>
          <w:tcPr>
            <w:tcW w:w="656" w:type="pct"/>
            <w:gridSpan w:val="2"/>
            <w:shd w:val="clear" w:color="auto" w:fill="AEC5E0"/>
          </w:tcPr>
          <w:p w:rsidR="00C34D77" w:rsidRPr="00195C2A" w:rsidRDefault="00C34D77" w:rsidP="00872A72">
            <w:pPr>
              <w:tabs>
                <w:tab w:val="left" w:pos="2100"/>
                <w:tab w:val="left" w:pos="3456"/>
                <w:tab w:val="center" w:pos="5400"/>
                <w:tab w:val="left" w:pos="9320"/>
              </w:tabs>
              <w:rPr>
                <w:rFonts w:ascii="Calibri" w:hAnsi="Calibri"/>
                <w:b/>
                <w:sz w:val="22"/>
                <w:szCs w:val="22"/>
              </w:rPr>
            </w:pPr>
          </w:p>
        </w:tc>
        <w:tc>
          <w:tcPr>
            <w:tcW w:w="561" w:type="pct"/>
            <w:gridSpan w:val="2"/>
            <w:shd w:val="clear" w:color="auto" w:fill="AEC5E0"/>
          </w:tcPr>
          <w:p w:rsidR="00C34D77" w:rsidRPr="00195C2A" w:rsidRDefault="00C34D77" w:rsidP="00872A72">
            <w:pPr>
              <w:tabs>
                <w:tab w:val="left" w:pos="2100"/>
                <w:tab w:val="left" w:pos="3456"/>
                <w:tab w:val="center" w:pos="5400"/>
                <w:tab w:val="left" w:pos="9320"/>
              </w:tabs>
              <w:rPr>
                <w:rFonts w:ascii="Calibri" w:hAnsi="Calibri"/>
                <w:b/>
                <w:sz w:val="22"/>
                <w:szCs w:val="22"/>
              </w:rPr>
            </w:pPr>
          </w:p>
        </w:tc>
      </w:tr>
      <w:tr w:rsidR="007567B8" w:rsidTr="007567B8">
        <w:trPr>
          <w:cantSplit/>
          <w:trHeight w:val="162"/>
        </w:trPr>
        <w:tc>
          <w:tcPr>
            <w:tcW w:w="2065" w:type="pct"/>
            <w:gridSpan w:val="6"/>
            <w:shd w:val="clear" w:color="auto" w:fill="EEECE1"/>
          </w:tcPr>
          <w:p w:rsidR="00C34D77" w:rsidRPr="00DD3EF5" w:rsidRDefault="00733066" w:rsidP="00872A72">
            <w:pPr>
              <w:pStyle w:val="tbltxt9pt"/>
              <w:rPr>
                <w:rFonts w:ascii="Calibri" w:hAnsi="Calibri" w:cs="Arial"/>
                <w:b/>
                <w:sz w:val="20"/>
              </w:rPr>
            </w:pPr>
            <w:r>
              <w:rPr>
                <w:rFonts w:ascii="Calibri" w:hAnsi="Calibri"/>
                <w:b/>
                <w:sz w:val="20"/>
              </w:rPr>
              <w:t>Co-Chairs</w:t>
            </w:r>
            <w:r w:rsidRPr="00B44AAA">
              <w:rPr>
                <w:rFonts w:ascii="Calibri" w:hAnsi="Calibri"/>
                <w:b/>
                <w:sz w:val="20"/>
              </w:rPr>
              <w:t>:</w:t>
            </w:r>
            <w:r>
              <w:rPr>
                <w:rFonts w:ascii="Calibri" w:hAnsi="Calibri"/>
                <w:b/>
                <w:sz w:val="20"/>
              </w:rPr>
              <w:t xml:space="preserve"> </w:t>
            </w:r>
            <w:r w:rsidR="003B5608">
              <w:rPr>
                <w:rFonts w:ascii="Calibri" w:hAnsi="Calibri"/>
                <w:b/>
                <w:sz w:val="20"/>
              </w:rPr>
              <w:t>Christine Reuscher, Candi Haggard</w:t>
            </w:r>
            <w:r w:rsidR="00A27685">
              <w:rPr>
                <w:rFonts w:ascii="Calibri" w:hAnsi="Calibri"/>
                <w:b/>
                <w:sz w:val="20"/>
              </w:rPr>
              <w:t>, Jennifer Thomas</w:t>
            </w:r>
          </w:p>
        </w:tc>
        <w:tc>
          <w:tcPr>
            <w:tcW w:w="1718" w:type="pct"/>
            <w:gridSpan w:val="5"/>
            <w:shd w:val="clear" w:color="auto" w:fill="EEECE1"/>
            <w:vAlign w:val="center"/>
          </w:tcPr>
          <w:p w:rsidR="00C34D77" w:rsidRDefault="00733066" w:rsidP="00872A72">
            <w:pPr>
              <w:rPr>
                <w:rFonts w:ascii="Calibri" w:hAnsi="Calibri"/>
                <w:b/>
                <w:sz w:val="20"/>
                <w:szCs w:val="20"/>
              </w:rPr>
            </w:pPr>
            <w:r>
              <w:rPr>
                <w:rFonts w:ascii="Calibri" w:hAnsi="Calibri"/>
                <w:b/>
                <w:sz w:val="20"/>
                <w:szCs w:val="20"/>
              </w:rPr>
              <w:t>Quality Support: Lauren White</w:t>
            </w:r>
          </w:p>
        </w:tc>
        <w:tc>
          <w:tcPr>
            <w:tcW w:w="656" w:type="pct"/>
            <w:gridSpan w:val="2"/>
            <w:shd w:val="clear" w:color="auto" w:fill="EEECE1"/>
          </w:tcPr>
          <w:p w:rsidR="00C34D77" w:rsidRDefault="00C34D77" w:rsidP="00872A72">
            <w:pPr>
              <w:rPr>
                <w:rFonts w:ascii="Calibri" w:hAnsi="Calibri"/>
                <w:b/>
                <w:sz w:val="20"/>
                <w:szCs w:val="20"/>
              </w:rPr>
            </w:pPr>
          </w:p>
        </w:tc>
        <w:tc>
          <w:tcPr>
            <w:tcW w:w="561" w:type="pct"/>
            <w:gridSpan w:val="2"/>
            <w:shd w:val="clear" w:color="auto" w:fill="EEECE1"/>
          </w:tcPr>
          <w:p w:rsidR="00C34D77" w:rsidRDefault="00C34D77" w:rsidP="00872A72">
            <w:pPr>
              <w:rPr>
                <w:rFonts w:ascii="Calibri" w:hAnsi="Calibri"/>
                <w:b/>
                <w:sz w:val="20"/>
                <w:szCs w:val="20"/>
              </w:rPr>
            </w:pPr>
          </w:p>
        </w:tc>
      </w:tr>
      <w:tr w:rsidR="007567B8" w:rsidTr="007567B8">
        <w:trPr>
          <w:cantSplit/>
          <w:trHeight w:val="271"/>
        </w:trPr>
        <w:tc>
          <w:tcPr>
            <w:tcW w:w="3783" w:type="pct"/>
            <w:gridSpan w:val="11"/>
            <w:shd w:val="clear" w:color="auto" w:fill="EEECE1"/>
          </w:tcPr>
          <w:p w:rsidR="00C34D77" w:rsidRDefault="00C34D77" w:rsidP="00C34D77">
            <w:pPr>
              <w:pStyle w:val="tbltxt9pt"/>
              <w:rPr>
                <w:rFonts w:ascii="Calibri" w:hAnsi="Calibri" w:cs="Arial"/>
                <w:b/>
                <w:szCs w:val="18"/>
              </w:rPr>
            </w:pPr>
            <w:r>
              <w:rPr>
                <w:rFonts w:ascii="Calibri" w:hAnsi="Calibri" w:cs="Arial"/>
                <w:b/>
                <w:szCs w:val="18"/>
              </w:rPr>
              <w:t xml:space="preserve"> Invited:                                                           </w:t>
            </w:r>
            <w:r w:rsidRPr="009719EC">
              <w:rPr>
                <w:rFonts w:ascii="Calibri" w:hAnsi="Calibri" w:cs="Arial"/>
                <w:b/>
                <w:szCs w:val="18"/>
                <w:highlight w:val="yellow"/>
              </w:rPr>
              <w:t xml:space="preserve">Next meeting: </w:t>
            </w:r>
            <w:r w:rsidR="00C9610B">
              <w:rPr>
                <w:rFonts w:ascii="Calibri" w:hAnsi="Calibri" w:cs="Arial"/>
                <w:b/>
                <w:szCs w:val="18"/>
              </w:rPr>
              <w:t>8/</w:t>
            </w:r>
            <w:r w:rsidR="00993AEB">
              <w:rPr>
                <w:rFonts w:ascii="Calibri" w:hAnsi="Calibri" w:cs="Arial"/>
                <w:b/>
                <w:szCs w:val="18"/>
              </w:rPr>
              <w:t>20</w:t>
            </w:r>
            <w:r w:rsidR="00C9610B">
              <w:rPr>
                <w:rFonts w:ascii="Calibri" w:hAnsi="Calibri" w:cs="Arial"/>
                <w:b/>
                <w:szCs w:val="18"/>
              </w:rPr>
              <w:t>/19</w:t>
            </w:r>
            <w:r w:rsidR="00733066">
              <w:rPr>
                <w:rFonts w:ascii="Calibri" w:hAnsi="Calibri" w:cs="Arial"/>
                <w:b/>
                <w:szCs w:val="18"/>
              </w:rPr>
              <w:t xml:space="preserve">, </w:t>
            </w:r>
            <w:r w:rsidR="00196F41">
              <w:rPr>
                <w:rFonts w:ascii="Calibri" w:hAnsi="Calibri" w:cs="Arial"/>
                <w:b/>
                <w:szCs w:val="18"/>
              </w:rPr>
              <w:t>6</w:t>
            </w:r>
            <w:r w:rsidR="00733066">
              <w:rPr>
                <w:rFonts w:ascii="Calibri" w:hAnsi="Calibri" w:cs="Arial"/>
                <w:b/>
                <w:szCs w:val="18"/>
              </w:rPr>
              <w:t>T3 Conference Room</w:t>
            </w:r>
          </w:p>
        </w:tc>
        <w:tc>
          <w:tcPr>
            <w:tcW w:w="656" w:type="pct"/>
            <w:gridSpan w:val="2"/>
            <w:shd w:val="clear" w:color="auto" w:fill="EEECE1"/>
          </w:tcPr>
          <w:p w:rsidR="00C34D77" w:rsidRDefault="00C34D77" w:rsidP="00C34D77">
            <w:pPr>
              <w:pStyle w:val="tbltxt9pt"/>
              <w:rPr>
                <w:rFonts w:ascii="Calibri" w:hAnsi="Calibri" w:cs="Arial"/>
                <w:b/>
                <w:szCs w:val="18"/>
              </w:rPr>
            </w:pPr>
          </w:p>
        </w:tc>
        <w:tc>
          <w:tcPr>
            <w:tcW w:w="561" w:type="pct"/>
            <w:gridSpan w:val="2"/>
            <w:shd w:val="clear" w:color="auto" w:fill="EEECE1"/>
          </w:tcPr>
          <w:p w:rsidR="00C34D77" w:rsidRDefault="00C34D77" w:rsidP="00C34D77">
            <w:pPr>
              <w:pStyle w:val="tbltxt9pt"/>
              <w:rPr>
                <w:rFonts w:ascii="Calibri" w:hAnsi="Calibri" w:cs="Arial"/>
                <w:b/>
                <w:szCs w:val="18"/>
              </w:rPr>
            </w:pPr>
          </w:p>
        </w:tc>
      </w:tr>
      <w:tr w:rsidR="007C1B01" w:rsidRPr="002106BD" w:rsidTr="007567B8">
        <w:trPr>
          <w:gridAfter w:val="1"/>
          <w:wAfter w:w="3" w:type="pct"/>
          <w:cantSplit/>
          <w:trHeight w:val="176"/>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Blake, Megan (8N)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Culwell, Laura (APMI)</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Hobt-Bingham, Teresa (AD)</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Russell, Jensine (8N)</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244EDA" w:rsidP="007C1B01">
            <w:pPr>
              <w:pStyle w:val="tbltxt9pt"/>
              <w:rPr>
                <w:rFonts w:ascii="Calibri" w:hAnsi="Calibri" w:cs="Arial"/>
                <w:sz w:val="16"/>
                <w:szCs w:val="16"/>
              </w:rPr>
            </w:pPr>
            <w:r>
              <w:rPr>
                <w:rFonts w:ascii="Calibri" w:hAnsi="Calibri" w:cs="Arial"/>
                <w:sz w:val="16"/>
                <w:szCs w:val="16"/>
              </w:rPr>
              <w:t>Bertrand, Kristen (SICU)</w:t>
            </w:r>
          </w:p>
        </w:tc>
        <w:tc>
          <w:tcPr>
            <w:tcW w:w="561" w:type="pct"/>
            <w:gridSpan w:val="2"/>
          </w:tcPr>
          <w:p w:rsidR="007C1B01" w:rsidRPr="00A42C02" w:rsidRDefault="007C1B01" w:rsidP="007C1B01">
            <w:pPr>
              <w:pStyle w:val="tbltxt9pt"/>
              <w:rPr>
                <w:rFonts w:ascii="Calibri" w:hAnsi="Calibri" w:cs="Arial"/>
                <w:b/>
                <w:sz w:val="20"/>
              </w:rPr>
            </w:pPr>
          </w:p>
        </w:tc>
      </w:tr>
      <w:tr w:rsidR="007C1B01" w:rsidRPr="002106BD" w:rsidTr="007567B8">
        <w:trPr>
          <w:gridAfter w:val="1"/>
          <w:wAfter w:w="3" w:type="pct"/>
          <w:cantSplit/>
          <w:trHeight w:val="176"/>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Buehring, Kyndall (10N)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Currie, Kevin (10N)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Kuntz, Audrey (7RW/4RW)</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Sames, Michelle (8MCE)</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2E57D6" w:rsidP="007C1B01">
            <w:pPr>
              <w:pStyle w:val="tbltxt9pt"/>
              <w:rPr>
                <w:rFonts w:ascii="Calibri" w:hAnsi="Calibri" w:cs="Arial"/>
                <w:sz w:val="16"/>
                <w:szCs w:val="16"/>
              </w:rPr>
            </w:pPr>
            <w:r>
              <w:rPr>
                <w:rFonts w:ascii="Calibri" w:hAnsi="Calibri" w:cs="Arial"/>
                <w:sz w:val="16"/>
                <w:szCs w:val="16"/>
              </w:rPr>
              <w:t>Demarco, Morgan (11S)</w:t>
            </w:r>
          </w:p>
        </w:tc>
        <w:tc>
          <w:tcPr>
            <w:tcW w:w="561" w:type="pct"/>
            <w:gridSpan w:val="2"/>
          </w:tcPr>
          <w:p w:rsidR="007C1B01" w:rsidRPr="00A42C02" w:rsidRDefault="007C1B01" w:rsidP="007C1B01">
            <w:pPr>
              <w:pStyle w:val="tbltxt9pt"/>
              <w:rPr>
                <w:rFonts w:ascii="Calibri" w:hAnsi="Calibri" w:cs="Arial"/>
                <w:b/>
                <w:sz w:val="20"/>
              </w:rPr>
            </w:pPr>
          </w:p>
        </w:tc>
      </w:tr>
      <w:tr w:rsidR="007C1B01" w:rsidRPr="002106BD" w:rsidTr="007567B8">
        <w:trPr>
          <w:gridAfter w:val="1"/>
          <w:wAfter w:w="3" w:type="pct"/>
          <w:cantSplit/>
          <w:trHeight w:val="198"/>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Bunch, Devin (8T3)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Davidson, Martha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Land, Edward (3RW)</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Smith, Brittany (8S)</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093490" w:rsidP="007C1B01">
            <w:pPr>
              <w:pStyle w:val="tbltxt9pt"/>
              <w:rPr>
                <w:rFonts w:ascii="Calibri" w:hAnsi="Calibri" w:cs="Arial"/>
                <w:sz w:val="16"/>
                <w:szCs w:val="16"/>
              </w:rPr>
            </w:pPr>
            <w:r>
              <w:rPr>
                <w:rFonts w:ascii="Calibri" w:hAnsi="Calibri" w:cs="Arial"/>
                <w:sz w:val="16"/>
                <w:szCs w:val="16"/>
              </w:rPr>
              <w:t>Thomas, Amanda (10N)</w:t>
            </w: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198"/>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Bone, Kate (10T3)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Dee, Cat (8N)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Lee, Sheree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Stephens, Jennifer (9T3)</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C34D77" w:rsidRDefault="007C1B01" w:rsidP="007C1B01">
            <w:pPr>
              <w:pStyle w:val="tbltxt9pt"/>
              <w:rPr>
                <w:rFonts w:ascii="Calibri" w:hAnsi="Calibri" w:cs="Arial"/>
                <w:sz w:val="20"/>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Boudreaux, Arlene (6N/6S)</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Eastburn, Chris (APMI)</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McNeil, Veronica (8N)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Swor, Britney (WOCN)</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C34D77"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00"/>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Bradford, Caitlan (9T3)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Ezzell, Andrew (8S)</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Moore, Kimberly (5N)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Thomas, Jennifer (8MCE)</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Carter, Kim (7T3)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Ferreira, Nicole (10T3)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Morlan, Karen (Supply)</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Thompson, Bonnie (WOCN)</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Champaneria, Trushar (APMI)</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Gerant, Kimberly (APMI)</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Mueller, Dorothee (ICU MD)</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Vorholt, Elizabeth (11S)</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Chitwood, Miranda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Godby, Shannon (10N)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Mueller, Jocelyn (11S)</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Walker, Kelli (7S)</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Clark, Eric (5N)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Hale, Sydney (6N/6S)</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Polk, Brittany (5N)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Werenczuk, Emily (9T3)</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Clifford, Kristen (8T3)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Haggard, Candi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Pruett, DeAnn (5N)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White, Lauren (APMI)</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Collins, Sam (5N)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Hargrove, Marilyn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Raymond, Paul (5RW/3RW)</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White, Sherri (10T3)</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Cox, Randy (APMI)</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Hirsch, Aaron (9N/9S)</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Reuscher, Christine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Yatteau, Leslie (APMI)</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bl>
    <w:p w:rsidR="00886B9F" w:rsidRPr="002A1391" w:rsidRDefault="00886B9F" w:rsidP="002A1391">
      <w:pPr>
        <w:rPr>
          <w:vanish/>
        </w:rPr>
      </w:pPr>
    </w:p>
    <w:p w:rsidR="009077AE" w:rsidRDefault="009077AE" w:rsidP="00B6308A">
      <w:pPr>
        <w:rPr>
          <w:rFonts w:ascii="Calibri" w:hAnsi="Calibri"/>
          <w:i/>
          <w:iCs/>
          <w:sz w:val="18"/>
          <w:szCs w:val="18"/>
        </w:rPr>
      </w:pPr>
    </w:p>
    <w:tbl>
      <w:tblPr>
        <w:tblpPr w:leftFromText="180" w:rightFromText="180"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6447"/>
        <w:gridCol w:w="1681"/>
        <w:gridCol w:w="1410"/>
        <w:gridCol w:w="3505"/>
      </w:tblGrid>
      <w:tr w:rsidR="00AC51F8" w:rsidRPr="002106BD" w:rsidTr="00AC51F8">
        <w:tc>
          <w:tcPr>
            <w:tcW w:w="5000" w:type="pct"/>
            <w:gridSpan w:val="5"/>
            <w:shd w:val="clear" w:color="auto" w:fill="AEC5E0"/>
          </w:tcPr>
          <w:p w:rsidR="00AC51F8" w:rsidRPr="00C62400" w:rsidRDefault="00AC51F8" w:rsidP="00AC51F8">
            <w:pPr>
              <w:tabs>
                <w:tab w:val="left" w:pos="2100"/>
              </w:tabs>
              <w:jc w:val="center"/>
              <w:rPr>
                <w:rFonts w:ascii="Calibri" w:hAnsi="Calibri"/>
                <w:b/>
                <w:sz w:val="18"/>
                <w:szCs w:val="18"/>
              </w:rPr>
            </w:pPr>
            <w:r w:rsidRPr="00C62400">
              <w:rPr>
                <w:rFonts w:ascii="Calibri" w:hAnsi="Calibri"/>
                <w:b/>
                <w:sz w:val="18"/>
                <w:szCs w:val="18"/>
              </w:rPr>
              <w:lastRenderedPageBreak/>
              <w:t>AGENDA</w:t>
            </w:r>
          </w:p>
        </w:tc>
      </w:tr>
      <w:tr w:rsidR="00B11B5E" w:rsidRPr="002106BD" w:rsidTr="0071689A">
        <w:trPr>
          <w:trHeight w:val="485"/>
        </w:trPr>
        <w:tc>
          <w:tcPr>
            <w:tcW w:w="468" w:type="pct"/>
            <w:shd w:val="clear" w:color="auto" w:fill="EEECE1"/>
            <w:vAlign w:val="center"/>
          </w:tcPr>
          <w:p w:rsidR="00AC51F8" w:rsidRPr="002106BD" w:rsidRDefault="00AC51F8" w:rsidP="00AC51F8">
            <w:pPr>
              <w:tabs>
                <w:tab w:val="left" w:pos="2100"/>
              </w:tabs>
              <w:jc w:val="center"/>
              <w:rPr>
                <w:rFonts w:ascii="Calibri" w:hAnsi="Calibri"/>
                <w:sz w:val="18"/>
                <w:szCs w:val="18"/>
              </w:rPr>
            </w:pPr>
            <w:r w:rsidRPr="002106BD">
              <w:rPr>
                <w:rFonts w:ascii="Calibri" w:hAnsi="Calibri" w:cs="Arial"/>
                <w:bCs/>
                <w:iCs/>
                <w:sz w:val="18"/>
                <w:szCs w:val="18"/>
              </w:rPr>
              <w:t>Time</w:t>
            </w:r>
          </w:p>
        </w:tc>
        <w:tc>
          <w:tcPr>
            <w:tcW w:w="2240" w:type="pct"/>
            <w:shd w:val="clear" w:color="auto" w:fill="EEECE1"/>
            <w:vAlign w:val="center"/>
          </w:tcPr>
          <w:p w:rsidR="00AC51F8" w:rsidRPr="002106BD" w:rsidRDefault="00AC51F8" w:rsidP="00AC51F8">
            <w:pPr>
              <w:tabs>
                <w:tab w:val="left" w:pos="2100"/>
              </w:tabs>
              <w:jc w:val="center"/>
              <w:rPr>
                <w:rFonts w:ascii="Calibri" w:hAnsi="Calibri" w:cs="Arial"/>
                <w:bCs/>
                <w:iCs/>
                <w:sz w:val="18"/>
                <w:szCs w:val="18"/>
              </w:rPr>
            </w:pPr>
            <w:r w:rsidRPr="002106BD">
              <w:rPr>
                <w:rFonts w:ascii="Calibri" w:hAnsi="Calibri" w:cs="Arial"/>
                <w:bCs/>
                <w:iCs/>
                <w:sz w:val="18"/>
                <w:szCs w:val="18"/>
              </w:rPr>
              <w:t>Agenda Item</w:t>
            </w:r>
          </w:p>
        </w:tc>
        <w:tc>
          <w:tcPr>
            <w:tcW w:w="584" w:type="pct"/>
            <w:shd w:val="clear" w:color="auto" w:fill="EEECE1"/>
          </w:tcPr>
          <w:p w:rsidR="00AC51F8"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Purpose</w:t>
            </w:r>
          </w:p>
          <w:p w:rsidR="00AC51F8"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 xml:space="preserve"> </w:t>
            </w:r>
            <w:r w:rsidRPr="0026609F">
              <w:rPr>
                <w:rFonts w:ascii="Calibri" w:hAnsi="Calibri" w:cs="Arial"/>
                <w:bCs/>
                <w:iCs/>
                <w:sz w:val="16"/>
                <w:szCs w:val="16"/>
              </w:rPr>
              <w:t>(Inform, decision, input, etc.)</w:t>
            </w:r>
          </w:p>
        </w:tc>
        <w:tc>
          <w:tcPr>
            <w:tcW w:w="490" w:type="pct"/>
            <w:shd w:val="clear" w:color="auto" w:fill="EEECE1"/>
            <w:vAlign w:val="center"/>
          </w:tcPr>
          <w:p w:rsidR="00AC51F8" w:rsidRPr="002106BD"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Desired Outcomes</w:t>
            </w:r>
          </w:p>
        </w:tc>
        <w:tc>
          <w:tcPr>
            <w:tcW w:w="1218" w:type="pct"/>
            <w:shd w:val="clear" w:color="auto" w:fill="EEECE1"/>
            <w:vAlign w:val="center"/>
          </w:tcPr>
          <w:p w:rsidR="00AC51F8" w:rsidRPr="002106BD"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 xml:space="preserve">Notes/ Comments </w:t>
            </w:r>
          </w:p>
        </w:tc>
      </w:tr>
      <w:tr w:rsidR="005F0390" w:rsidRPr="002106BD" w:rsidTr="0071689A">
        <w:trPr>
          <w:trHeight w:val="710"/>
        </w:trPr>
        <w:tc>
          <w:tcPr>
            <w:tcW w:w="468" w:type="pct"/>
            <w:shd w:val="clear" w:color="auto" w:fill="auto"/>
            <w:vAlign w:val="center"/>
          </w:tcPr>
          <w:p w:rsidR="005F0390" w:rsidRDefault="001832F7" w:rsidP="00D018DC">
            <w:pPr>
              <w:tabs>
                <w:tab w:val="left" w:pos="2100"/>
              </w:tabs>
              <w:rPr>
                <w:rFonts w:ascii="Calibri" w:hAnsi="Calibri"/>
                <w:sz w:val="18"/>
                <w:szCs w:val="18"/>
              </w:rPr>
            </w:pPr>
            <w:r>
              <w:rPr>
                <w:rFonts w:ascii="Calibri" w:hAnsi="Calibri"/>
                <w:sz w:val="18"/>
                <w:szCs w:val="18"/>
              </w:rPr>
              <w:t>10</w:t>
            </w:r>
            <w:r w:rsidR="006B5C49">
              <w:rPr>
                <w:rFonts w:ascii="Calibri" w:hAnsi="Calibri"/>
                <w:sz w:val="18"/>
                <w:szCs w:val="18"/>
              </w:rPr>
              <w:t xml:space="preserve"> </w:t>
            </w:r>
            <w:r w:rsidR="00437E72">
              <w:rPr>
                <w:rFonts w:ascii="Calibri" w:hAnsi="Calibri"/>
                <w:sz w:val="18"/>
                <w:szCs w:val="18"/>
              </w:rPr>
              <w:t>min.</w:t>
            </w:r>
          </w:p>
        </w:tc>
        <w:tc>
          <w:tcPr>
            <w:tcW w:w="2240" w:type="pct"/>
            <w:shd w:val="clear" w:color="auto" w:fill="auto"/>
          </w:tcPr>
          <w:p w:rsidR="005F0390" w:rsidRDefault="00993AEB" w:rsidP="00FC1B1E">
            <w:pPr>
              <w:tabs>
                <w:tab w:val="left" w:pos="2100"/>
              </w:tabs>
              <w:rPr>
                <w:rFonts w:asciiTheme="minorHAnsi" w:hAnsiTheme="minorHAnsi"/>
                <w:b/>
                <w:sz w:val="18"/>
                <w:szCs w:val="18"/>
              </w:rPr>
            </w:pPr>
            <w:r>
              <w:rPr>
                <w:rFonts w:asciiTheme="minorHAnsi" w:hAnsiTheme="minorHAnsi"/>
                <w:b/>
                <w:sz w:val="18"/>
                <w:szCs w:val="18"/>
              </w:rPr>
              <w:t>July</w:t>
            </w:r>
            <w:r w:rsidR="00CF7742">
              <w:rPr>
                <w:rFonts w:asciiTheme="minorHAnsi" w:hAnsiTheme="minorHAnsi"/>
                <w:b/>
                <w:sz w:val="18"/>
                <w:szCs w:val="18"/>
              </w:rPr>
              <w:t xml:space="preserve"> </w:t>
            </w:r>
            <w:r w:rsidR="00437E72">
              <w:rPr>
                <w:rFonts w:asciiTheme="minorHAnsi" w:hAnsiTheme="minorHAnsi"/>
                <w:b/>
                <w:sz w:val="18"/>
                <w:szCs w:val="18"/>
              </w:rPr>
              <w:t>Data Review</w:t>
            </w:r>
            <w:r w:rsidR="00ED7E29">
              <w:rPr>
                <w:rFonts w:asciiTheme="minorHAnsi" w:hAnsiTheme="minorHAnsi"/>
                <w:b/>
                <w:sz w:val="18"/>
                <w:szCs w:val="18"/>
              </w:rPr>
              <w:t xml:space="preserve"> </w:t>
            </w:r>
            <w:r w:rsidR="00DE0B74">
              <w:rPr>
                <w:rFonts w:asciiTheme="minorHAnsi" w:hAnsiTheme="minorHAnsi"/>
                <w:b/>
                <w:sz w:val="18"/>
                <w:szCs w:val="18"/>
              </w:rPr>
              <w:t>+ August 13</w:t>
            </w:r>
            <w:r w:rsidR="00DE0B74" w:rsidRPr="00DE0B74">
              <w:rPr>
                <w:rFonts w:asciiTheme="minorHAnsi" w:hAnsiTheme="minorHAnsi"/>
                <w:b/>
                <w:sz w:val="18"/>
                <w:szCs w:val="18"/>
                <w:vertAlign w:val="superscript"/>
              </w:rPr>
              <w:t>th</w:t>
            </w:r>
            <w:r w:rsidR="00DE0B74">
              <w:rPr>
                <w:rFonts w:asciiTheme="minorHAnsi" w:hAnsiTheme="minorHAnsi"/>
                <w:b/>
                <w:sz w:val="18"/>
                <w:szCs w:val="18"/>
              </w:rPr>
              <w:t xml:space="preserve"> Quarterly Survey</w:t>
            </w:r>
          </w:p>
          <w:p w:rsidR="00437E72" w:rsidRPr="00437E72" w:rsidRDefault="00437E72" w:rsidP="00FC1B1E">
            <w:pPr>
              <w:tabs>
                <w:tab w:val="left" w:pos="2100"/>
              </w:tabs>
              <w:rPr>
                <w:rFonts w:asciiTheme="minorHAnsi" w:hAnsiTheme="minorHAnsi"/>
                <w:sz w:val="18"/>
                <w:szCs w:val="18"/>
              </w:rPr>
            </w:pPr>
            <w:r>
              <w:rPr>
                <w:rFonts w:asciiTheme="minorHAnsi" w:hAnsiTheme="minorHAnsi"/>
                <w:sz w:val="18"/>
                <w:szCs w:val="18"/>
              </w:rPr>
              <w:t>Lauren White</w:t>
            </w:r>
          </w:p>
        </w:tc>
        <w:tc>
          <w:tcPr>
            <w:tcW w:w="584" w:type="pct"/>
          </w:tcPr>
          <w:p w:rsidR="005F0390" w:rsidRDefault="00886B9F" w:rsidP="00D018DC">
            <w:pPr>
              <w:tabs>
                <w:tab w:val="left" w:pos="2100"/>
              </w:tabs>
              <w:rPr>
                <w:rFonts w:ascii="Calibri" w:hAnsi="Calibri" w:cs="Calibri"/>
                <w:sz w:val="18"/>
                <w:szCs w:val="18"/>
              </w:rPr>
            </w:pPr>
            <w:r>
              <w:rPr>
                <w:rFonts w:ascii="Calibri" w:hAnsi="Calibri" w:cs="Calibri"/>
                <w:sz w:val="18"/>
                <w:szCs w:val="18"/>
              </w:rPr>
              <w:t>Inform, discussion</w:t>
            </w:r>
          </w:p>
        </w:tc>
        <w:tc>
          <w:tcPr>
            <w:tcW w:w="490" w:type="pct"/>
            <w:shd w:val="clear" w:color="auto" w:fill="auto"/>
            <w:vAlign w:val="center"/>
          </w:tcPr>
          <w:p w:rsidR="005F0390" w:rsidRDefault="005F0390" w:rsidP="00D018DC">
            <w:pPr>
              <w:tabs>
                <w:tab w:val="left" w:pos="2100"/>
              </w:tabs>
              <w:rPr>
                <w:rFonts w:ascii="Calibri" w:hAnsi="Calibri" w:cs="Calibri"/>
                <w:sz w:val="18"/>
                <w:szCs w:val="18"/>
              </w:rPr>
            </w:pPr>
          </w:p>
        </w:tc>
        <w:tc>
          <w:tcPr>
            <w:tcW w:w="1218" w:type="pct"/>
            <w:shd w:val="clear" w:color="auto" w:fill="auto"/>
          </w:tcPr>
          <w:p w:rsidR="0071689A" w:rsidRPr="0071689A" w:rsidRDefault="0071689A" w:rsidP="0071689A">
            <w:pPr>
              <w:numPr>
                <w:ilvl w:val="0"/>
                <w:numId w:val="44"/>
              </w:numPr>
              <w:tabs>
                <w:tab w:val="left" w:pos="2100"/>
              </w:tabs>
              <w:rPr>
                <w:rFonts w:ascii="Calibri" w:hAnsi="Calibri"/>
                <w:sz w:val="18"/>
                <w:szCs w:val="18"/>
              </w:rPr>
            </w:pPr>
            <w:r w:rsidRPr="0071689A">
              <w:rPr>
                <w:rFonts w:ascii="Calibri" w:hAnsi="Calibri"/>
                <w:sz w:val="18"/>
                <w:szCs w:val="18"/>
              </w:rPr>
              <w:t>17 HAPIs found in July (8 of those were from Trauma-individual action plan coming for them given their unique patient population).</w:t>
            </w:r>
          </w:p>
          <w:p w:rsidR="0071689A" w:rsidRPr="0071689A" w:rsidRDefault="0071689A" w:rsidP="0071689A">
            <w:pPr>
              <w:numPr>
                <w:ilvl w:val="0"/>
                <w:numId w:val="44"/>
              </w:numPr>
              <w:tabs>
                <w:tab w:val="left" w:pos="2100"/>
              </w:tabs>
              <w:rPr>
                <w:rFonts w:ascii="Calibri" w:hAnsi="Calibri"/>
                <w:sz w:val="18"/>
                <w:szCs w:val="18"/>
              </w:rPr>
            </w:pPr>
            <w:r w:rsidRPr="0071689A">
              <w:rPr>
                <w:rFonts w:ascii="Calibri" w:hAnsi="Calibri"/>
                <w:sz w:val="18"/>
                <w:szCs w:val="18"/>
              </w:rPr>
              <w:t>Brace yourselves…Quarterly Survey coming next week (August 13</w:t>
            </w:r>
            <w:r w:rsidRPr="0071689A">
              <w:rPr>
                <w:rFonts w:ascii="Calibri" w:hAnsi="Calibri"/>
                <w:sz w:val="18"/>
                <w:szCs w:val="18"/>
                <w:vertAlign w:val="superscript"/>
              </w:rPr>
              <w:t>th</w:t>
            </w:r>
            <w:r w:rsidRPr="0071689A">
              <w:rPr>
                <w:rFonts w:ascii="Calibri" w:hAnsi="Calibri"/>
                <w:sz w:val="18"/>
                <w:szCs w:val="18"/>
              </w:rPr>
              <w:t>).</w:t>
            </w:r>
          </w:p>
          <w:p w:rsidR="0071689A" w:rsidRPr="0071689A" w:rsidRDefault="0071689A" w:rsidP="0071689A">
            <w:pPr>
              <w:numPr>
                <w:ilvl w:val="0"/>
                <w:numId w:val="44"/>
              </w:numPr>
              <w:tabs>
                <w:tab w:val="left" w:pos="2100"/>
              </w:tabs>
              <w:rPr>
                <w:rFonts w:ascii="Calibri" w:hAnsi="Calibri"/>
                <w:sz w:val="18"/>
                <w:szCs w:val="18"/>
              </w:rPr>
            </w:pPr>
            <w:r w:rsidRPr="0071689A">
              <w:rPr>
                <w:rFonts w:ascii="Calibri" w:hAnsi="Calibri"/>
                <w:sz w:val="18"/>
                <w:szCs w:val="18"/>
              </w:rPr>
              <w:t>New VCH/VUH unit 5C will be opening August 07, 2019.  The unit will hold 12 adult patients, staff will be partly travelers and 8N, leadership is Jensine Russell (8N Manager) and one CSL.  Timeframe for this unit to be open is around 8-12 months.  Goal is to help decrease patients in our ED.</w:t>
            </w:r>
          </w:p>
          <w:p w:rsidR="005F0390" w:rsidRPr="002106BD" w:rsidRDefault="005F0390" w:rsidP="00D018DC">
            <w:pPr>
              <w:tabs>
                <w:tab w:val="left" w:pos="2100"/>
              </w:tabs>
              <w:rPr>
                <w:rFonts w:ascii="Calibri" w:hAnsi="Calibri"/>
                <w:sz w:val="18"/>
                <w:szCs w:val="18"/>
              </w:rPr>
            </w:pPr>
          </w:p>
        </w:tc>
      </w:tr>
      <w:tr w:rsidR="00437E72" w:rsidRPr="002106BD" w:rsidTr="0071689A">
        <w:trPr>
          <w:trHeight w:val="710"/>
        </w:trPr>
        <w:tc>
          <w:tcPr>
            <w:tcW w:w="468" w:type="pct"/>
            <w:shd w:val="clear" w:color="auto" w:fill="auto"/>
            <w:vAlign w:val="center"/>
          </w:tcPr>
          <w:p w:rsidR="00437E72" w:rsidRDefault="0097622D" w:rsidP="00437E72">
            <w:pPr>
              <w:tabs>
                <w:tab w:val="left" w:pos="2100"/>
              </w:tabs>
              <w:rPr>
                <w:rFonts w:ascii="Calibri" w:hAnsi="Calibri"/>
                <w:sz w:val="18"/>
                <w:szCs w:val="18"/>
              </w:rPr>
            </w:pPr>
            <w:r>
              <w:rPr>
                <w:rFonts w:ascii="Calibri" w:hAnsi="Calibri"/>
                <w:sz w:val="18"/>
                <w:szCs w:val="18"/>
              </w:rPr>
              <w:t>30</w:t>
            </w:r>
            <w:r w:rsidR="00766FCD">
              <w:rPr>
                <w:rFonts w:ascii="Calibri" w:hAnsi="Calibri"/>
                <w:sz w:val="18"/>
                <w:szCs w:val="18"/>
              </w:rPr>
              <w:t xml:space="preserve"> min.</w:t>
            </w:r>
          </w:p>
        </w:tc>
        <w:tc>
          <w:tcPr>
            <w:tcW w:w="2240" w:type="pct"/>
            <w:shd w:val="clear" w:color="auto" w:fill="auto"/>
          </w:tcPr>
          <w:p w:rsidR="0097622D" w:rsidRDefault="0097622D" w:rsidP="0097622D">
            <w:pPr>
              <w:tabs>
                <w:tab w:val="left" w:pos="2100"/>
              </w:tabs>
              <w:rPr>
                <w:rFonts w:asciiTheme="minorHAnsi" w:hAnsiTheme="minorHAnsi"/>
                <w:b/>
                <w:sz w:val="18"/>
                <w:szCs w:val="18"/>
              </w:rPr>
            </w:pPr>
            <w:r>
              <w:rPr>
                <w:rFonts w:asciiTheme="minorHAnsi" w:hAnsiTheme="minorHAnsi"/>
                <w:b/>
                <w:sz w:val="18"/>
                <w:szCs w:val="18"/>
              </w:rPr>
              <w:t xml:space="preserve">Tools for Patient Education and Refusal </w:t>
            </w:r>
          </w:p>
          <w:p w:rsidR="00FA0507" w:rsidRPr="005F0390" w:rsidRDefault="0097622D" w:rsidP="0097622D">
            <w:pPr>
              <w:tabs>
                <w:tab w:val="left" w:pos="2100"/>
              </w:tabs>
              <w:rPr>
                <w:rFonts w:asciiTheme="minorHAnsi" w:hAnsiTheme="minorHAnsi"/>
                <w:sz w:val="18"/>
                <w:szCs w:val="18"/>
              </w:rPr>
            </w:pPr>
            <w:r>
              <w:rPr>
                <w:rFonts w:asciiTheme="minorHAnsi" w:hAnsiTheme="minorHAnsi"/>
                <w:sz w:val="18"/>
                <w:szCs w:val="18"/>
              </w:rPr>
              <w:t xml:space="preserve">All </w:t>
            </w:r>
            <w:r w:rsidRPr="00FA0507">
              <w:rPr>
                <w:rFonts w:asciiTheme="minorHAnsi" w:hAnsiTheme="minorHAnsi"/>
                <w:sz w:val="18"/>
                <w:szCs w:val="18"/>
              </w:rPr>
              <w:t xml:space="preserve"> </w:t>
            </w:r>
          </w:p>
        </w:tc>
        <w:tc>
          <w:tcPr>
            <w:tcW w:w="584" w:type="pct"/>
          </w:tcPr>
          <w:p w:rsidR="00437E72" w:rsidRDefault="00523466" w:rsidP="00437E72">
            <w:pPr>
              <w:tabs>
                <w:tab w:val="left" w:pos="2100"/>
              </w:tabs>
              <w:rPr>
                <w:rFonts w:ascii="Calibri" w:hAnsi="Calibri" w:cs="Calibri"/>
                <w:sz w:val="18"/>
                <w:szCs w:val="18"/>
              </w:rPr>
            </w:pPr>
            <w:r>
              <w:rPr>
                <w:rFonts w:ascii="Calibri" w:hAnsi="Calibri" w:cs="Calibri"/>
                <w:sz w:val="18"/>
                <w:szCs w:val="18"/>
              </w:rPr>
              <w:t>Discussion</w:t>
            </w:r>
          </w:p>
        </w:tc>
        <w:tc>
          <w:tcPr>
            <w:tcW w:w="490" w:type="pct"/>
            <w:shd w:val="clear" w:color="auto" w:fill="auto"/>
            <w:vAlign w:val="center"/>
          </w:tcPr>
          <w:p w:rsidR="00437E72" w:rsidRDefault="00437E72" w:rsidP="00437E72">
            <w:pPr>
              <w:tabs>
                <w:tab w:val="left" w:pos="2100"/>
              </w:tabs>
              <w:rPr>
                <w:rFonts w:ascii="Calibri" w:hAnsi="Calibri" w:cs="Calibri"/>
                <w:sz w:val="18"/>
                <w:szCs w:val="18"/>
              </w:rPr>
            </w:pPr>
          </w:p>
        </w:tc>
        <w:tc>
          <w:tcPr>
            <w:tcW w:w="1218" w:type="pct"/>
            <w:shd w:val="clear" w:color="auto" w:fill="auto"/>
          </w:tcPr>
          <w:p w:rsidR="0071689A" w:rsidRPr="0071689A" w:rsidRDefault="0071689A" w:rsidP="0071689A">
            <w:pPr>
              <w:numPr>
                <w:ilvl w:val="0"/>
                <w:numId w:val="45"/>
              </w:numPr>
              <w:tabs>
                <w:tab w:val="left" w:pos="2100"/>
              </w:tabs>
              <w:rPr>
                <w:rFonts w:ascii="Calibri" w:hAnsi="Calibri"/>
                <w:sz w:val="18"/>
                <w:szCs w:val="18"/>
              </w:rPr>
            </w:pPr>
            <w:r w:rsidRPr="0071689A">
              <w:rPr>
                <w:rFonts w:ascii="Calibri" w:hAnsi="Calibri"/>
                <w:sz w:val="18"/>
                <w:szCs w:val="18"/>
              </w:rPr>
              <w:t>Patient refusal still the highest reason for not turning on audits.  Now starting to see more self turns.</w:t>
            </w:r>
          </w:p>
          <w:p w:rsidR="0071689A" w:rsidRPr="0071689A" w:rsidRDefault="0071689A" w:rsidP="0071689A">
            <w:pPr>
              <w:numPr>
                <w:ilvl w:val="0"/>
                <w:numId w:val="45"/>
              </w:numPr>
              <w:tabs>
                <w:tab w:val="left" w:pos="2100"/>
              </w:tabs>
              <w:rPr>
                <w:rFonts w:ascii="Calibri" w:hAnsi="Calibri"/>
                <w:sz w:val="18"/>
                <w:szCs w:val="18"/>
              </w:rPr>
            </w:pPr>
            <w:r w:rsidRPr="0071689A">
              <w:rPr>
                <w:rFonts w:ascii="Calibri" w:hAnsi="Calibri"/>
                <w:sz w:val="18"/>
                <w:szCs w:val="18"/>
              </w:rPr>
              <w:t xml:space="preserve">Reviewed </w:t>
            </w:r>
            <w:r w:rsidRPr="0071689A">
              <w:rPr>
                <w:rFonts w:ascii="Calibri" w:hAnsi="Calibri"/>
                <w:sz w:val="18"/>
                <w:szCs w:val="18"/>
                <w:u w:val="single"/>
              </w:rPr>
              <w:t>Strategies for Patient Engagement with Turning/Repositioning</w:t>
            </w:r>
            <w:r w:rsidRPr="0071689A">
              <w:rPr>
                <w:rFonts w:ascii="Calibri" w:hAnsi="Calibri"/>
                <w:sz w:val="18"/>
                <w:szCs w:val="18"/>
              </w:rPr>
              <w:t xml:space="preserve"> flyer. </w:t>
            </w:r>
          </w:p>
          <w:p w:rsidR="0071689A" w:rsidRPr="0071689A" w:rsidRDefault="0071689A" w:rsidP="0071689A">
            <w:pPr>
              <w:numPr>
                <w:ilvl w:val="1"/>
                <w:numId w:val="45"/>
              </w:numPr>
              <w:tabs>
                <w:tab w:val="left" w:pos="2100"/>
              </w:tabs>
              <w:rPr>
                <w:rFonts w:ascii="Calibri" w:hAnsi="Calibri"/>
                <w:sz w:val="18"/>
                <w:szCs w:val="18"/>
              </w:rPr>
            </w:pPr>
            <w:r w:rsidRPr="0071689A">
              <w:rPr>
                <w:rFonts w:ascii="Calibri" w:hAnsi="Calibri"/>
                <w:sz w:val="18"/>
                <w:szCs w:val="18"/>
              </w:rPr>
              <w:t>Small changes made to verbiage</w:t>
            </w:r>
          </w:p>
          <w:p w:rsidR="0071689A" w:rsidRPr="0071689A" w:rsidRDefault="0071689A" w:rsidP="0071689A">
            <w:pPr>
              <w:numPr>
                <w:ilvl w:val="1"/>
                <w:numId w:val="45"/>
              </w:numPr>
              <w:tabs>
                <w:tab w:val="left" w:pos="2100"/>
              </w:tabs>
              <w:rPr>
                <w:rFonts w:ascii="Calibri" w:hAnsi="Calibri"/>
                <w:sz w:val="18"/>
                <w:szCs w:val="18"/>
              </w:rPr>
            </w:pPr>
            <w:r w:rsidRPr="0071689A">
              <w:rPr>
                <w:rFonts w:ascii="Calibri" w:hAnsi="Calibri"/>
                <w:sz w:val="18"/>
                <w:szCs w:val="18"/>
              </w:rPr>
              <w:t>Approved by committee.</w:t>
            </w:r>
          </w:p>
          <w:p w:rsidR="0071689A" w:rsidRPr="0071689A" w:rsidRDefault="0071689A" w:rsidP="0071689A">
            <w:pPr>
              <w:numPr>
                <w:ilvl w:val="1"/>
                <w:numId w:val="45"/>
              </w:numPr>
              <w:tabs>
                <w:tab w:val="left" w:pos="2100"/>
              </w:tabs>
              <w:rPr>
                <w:rFonts w:ascii="Calibri" w:hAnsi="Calibri"/>
                <w:sz w:val="18"/>
                <w:szCs w:val="18"/>
              </w:rPr>
            </w:pPr>
            <w:r w:rsidRPr="0071689A">
              <w:rPr>
                <w:rFonts w:ascii="Calibri" w:hAnsi="Calibri"/>
                <w:sz w:val="18"/>
                <w:szCs w:val="18"/>
              </w:rPr>
              <w:t>Will send out once changes have been made and will also posted on PIP website.</w:t>
            </w:r>
          </w:p>
          <w:p w:rsidR="0071689A" w:rsidRPr="0071689A" w:rsidRDefault="0071689A" w:rsidP="0071689A">
            <w:pPr>
              <w:numPr>
                <w:ilvl w:val="0"/>
                <w:numId w:val="45"/>
              </w:numPr>
              <w:tabs>
                <w:tab w:val="left" w:pos="2100"/>
              </w:tabs>
              <w:rPr>
                <w:rFonts w:ascii="Calibri" w:hAnsi="Calibri"/>
                <w:sz w:val="18"/>
                <w:szCs w:val="18"/>
              </w:rPr>
            </w:pPr>
            <w:r w:rsidRPr="0071689A">
              <w:rPr>
                <w:rFonts w:ascii="Calibri" w:hAnsi="Calibri"/>
                <w:sz w:val="18"/>
                <w:szCs w:val="18"/>
              </w:rPr>
              <w:t xml:space="preserve">Reviewed progression images of two patients with VUH HAPIs and discussed using them to show patients who refuse turning/repositioning.  </w:t>
            </w:r>
          </w:p>
          <w:p w:rsidR="0071689A" w:rsidRPr="0071689A" w:rsidRDefault="0071689A" w:rsidP="0071689A">
            <w:pPr>
              <w:numPr>
                <w:ilvl w:val="1"/>
                <w:numId w:val="45"/>
              </w:numPr>
              <w:tabs>
                <w:tab w:val="left" w:pos="2100"/>
              </w:tabs>
              <w:rPr>
                <w:rFonts w:ascii="Calibri" w:hAnsi="Calibri"/>
                <w:sz w:val="18"/>
                <w:szCs w:val="18"/>
              </w:rPr>
            </w:pPr>
            <w:r w:rsidRPr="0071689A">
              <w:rPr>
                <w:rFonts w:ascii="Calibri" w:hAnsi="Calibri"/>
                <w:sz w:val="18"/>
                <w:szCs w:val="18"/>
              </w:rPr>
              <w:t>Approved by committee</w:t>
            </w:r>
          </w:p>
          <w:p w:rsidR="0071689A" w:rsidRPr="0071689A" w:rsidRDefault="0071689A" w:rsidP="0071689A">
            <w:pPr>
              <w:numPr>
                <w:ilvl w:val="1"/>
                <w:numId w:val="45"/>
              </w:numPr>
              <w:tabs>
                <w:tab w:val="left" w:pos="2100"/>
              </w:tabs>
              <w:rPr>
                <w:rFonts w:ascii="Calibri" w:hAnsi="Calibri"/>
                <w:sz w:val="18"/>
                <w:szCs w:val="18"/>
              </w:rPr>
            </w:pPr>
            <w:r w:rsidRPr="0071689A">
              <w:rPr>
                <w:rFonts w:ascii="Calibri" w:hAnsi="Calibri"/>
                <w:sz w:val="18"/>
                <w:szCs w:val="18"/>
              </w:rPr>
              <w:lastRenderedPageBreak/>
              <w:t>Will send out laminated versions and will also post on PI website.</w:t>
            </w:r>
          </w:p>
          <w:p w:rsidR="0071689A" w:rsidRPr="0071689A" w:rsidRDefault="0071689A" w:rsidP="0071689A">
            <w:pPr>
              <w:numPr>
                <w:ilvl w:val="0"/>
                <w:numId w:val="45"/>
              </w:numPr>
              <w:tabs>
                <w:tab w:val="left" w:pos="2100"/>
              </w:tabs>
              <w:rPr>
                <w:rFonts w:ascii="Calibri" w:hAnsi="Calibri"/>
                <w:sz w:val="18"/>
                <w:szCs w:val="18"/>
              </w:rPr>
            </w:pPr>
            <w:r w:rsidRPr="0071689A">
              <w:rPr>
                <w:rFonts w:ascii="Calibri" w:hAnsi="Calibri"/>
                <w:sz w:val="18"/>
                <w:szCs w:val="18"/>
              </w:rPr>
              <w:t xml:space="preserve">Found out that from Risk Management that they did not remove nor change Q2 hour turns from nursing charting.  </w:t>
            </w:r>
          </w:p>
          <w:p w:rsidR="0071689A" w:rsidRPr="0071689A" w:rsidRDefault="0071689A" w:rsidP="0071689A">
            <w:pPr>
              <w:numPr>
                <w:ilvl w:val="1"/>
                <w:numId w:val="45"/>
              </w:numPr>
              <w:tabs>
                <w:tab w:val="left" w:pos="2100"/>
              </w:tabs>
              <w:rPr>
                <w:rFonts w:ascii="Calibri" w:hAnsi="Calibri"/>
                <w:sz w:val="18"/>
                <w:szCs w:val="18"/>
              </w:rPr>
            </w:pPr>
            <w:r w:rsidRPr="0071689A">
              <w:rPr>
                <w:rFonts w:ascii="Calibri" w:hAnsi="Calibri"/>
                <w:sz w:val="18"/>
                <w:szCs w:val="18"/>
              </w:rPr>
              <w:t>Does the committee want Lauren to go back to VNIC and ask for Q2 turns to be added back into nursing required charting?</w:t>
            </w:r>
          </w:p>
          <w:p w:rsidR="0071689A" w:rsidRPr="0071689A" w:rsidRDefault="0071689A" w:rsidP="0071689A">
            <w:pPr>
              <w:numPr>
                <w:ilvl w:val="2"/>
                <w:numId w:val="45"/>
              </w:numPr>
              <w:tabs>
                <w:tab w:val="left" w:pos="2100"/>
              </w:tabs>
              <w:rPr>
                <w:rFonts w:ascii="Calibri" w:hAnsi="Calibri"/>
                <w:sz w:val="18"/>
                <w:szCs w:val="18"/>
              </w:rPr>
            </w:pPr>
            <w:r w:rsidRPr="0071689A">
              <w:rPr>
                <w:rFonts w:ascii="Calibri" w:hAnsi="Calibri"/>
                <w:sz w:val="18"/>
                <w:szCs w:val="18"/>
              </w:rPr>
              <w:t>Committee wanted to move to next meeting before we make a decision.  Committee members will go back to our units and discuss with our teams.</w:t>
            </w:r>
          </w:p>
          <w:p w:rsidR="0071689A" w:rsidRPr="0071689A" w:rsidRDefault="0071689A" w:rsidP="0071689A">
            <w:pPr>
              <w:tabs>
                <w:tab w:val="left" w:pos="2100"/>
              </w:tabs>
              <w:rPr>
                <w:rFonts w:ascii="Calibri" w:hAnsi="Calibri"/>
                <w:sz w:val="18"/>
                <w:szCs w:val="18"/>
              </w:rPr>
            </w:pPr>
          </w:p>
          <w:p w:rsidR="00437E72" w:rsidRPr="002106BD" w:rsidRDefault="00437E72" w:rsidP="00437E72">
            <w:pPr>
              <w:tabs>
                <w:tab w:val="left" w:pos="2100"/>
              </w:tabs>
              <w:rPr>
                <w:rFonts w:ascii="Calibri" w:hAnsi="Calibri"/>
                <w:sz w:val="18"/>
                <w:szCs w:val="18"/>
              </w:rPr>
            </w:pPr>
          </w:p>
        </w:tc>
      </w:tr>
      <w:tr w:rsidR="00766FCD" w:rsidRPr="002106BD" w:rsidTr="0071689A">
        <w:trPr>
          <w:trHeight w:val="710"/>
        </w:trPr>
        <w:tc>
          <w:tcPr>
            <w:tcW w:w="468" w:type="pct"/>
            <w:shd w:val="clear" w:color="auto" w:fill="auto"/>
            <w:vAlign w:val="center"/>
          </w:tcPr>
          <w:p w:rsidR="00766FCD" w:rsidRDefault="0097622D" w:rsidP="00766FCD">
            <w:pPr>
              <w:tabs>
                <w:tab w:val="left" w:pos="2100"/>
              </w:tabs>
              <w:rPr>
                <w:rFonts w:ascii="Calibri" w:hAnsi="Calibri"/>
                <w:sz w:val="18"/>
                <w:szCs w:val="18"/>
              </w:rPr>
            </w:pPr>
            <w:r>
              <w:rPr>
                <w:rFonts w:ascii="Calibri" w:hAnsi="Calibri"/>
                <w:sz w:val="18"/>
                <w:szCs w:val="18"/>
              </w:rPr>
              <w:lastRenderedPageBreak/>
              <w:t>20</w:t>
            </w:r>
            <w:r w:rsidR="008A254C">
              <w:rPr>
                <w:rFonts w:ascii="Calibri" w:hAnsi="Calibri"/>
                <w:sz w:val="18"/>
                <w:szCs w:val="18"/>
              </w:rPr>
              <w:t xml:space="preserve"> min.</w:t>
            </w:r>
          </w:p>
        </w:tc>
        <w:tc>
          <w:tcPr>
            <w:tcW w:w="2240" w:type="pct"/>
            <w:shd w:val="clear" w:color="auto" w:fill="auto"/>
          </w:tcPr>
          <w:p w:rsidR="0097622D" w:rsidRDefault="0097622D" w:rsidP="0097622D">
            <w:pPr>
              <w:tabs>
                <w:tab w:val="left" w:pos="2100"/>
              </w:tabs>
              <w:rPr>
                <w:rFonts w:asciiTheme="minorHAnsi" w:hAnsiTheme="minorHAnsi"/>
                <w:b/>
                <w:sz w:val="18"/>
                <w:szCs w:val="18"/>
              </w:rPr>
            </w:pPr>
            <w:r>
              <w:rPr>
                <w:rFonts w:asciiTheme="minorHAnsi" w:hAnsiTheme="minorHAnsi"/>
                <w:b/>
                <w:sz w:val="18"/>
                <w:szCs w:val="18"/>
              </w:rPr>
              <w:t>Transition Plan for Turn Audits</w:t>
            </w:r>
          </w:p>
          <w:p w:rsidR="008A254C" w:rsidRPr="008A254C" w:rsidRDefault="0097622D" w:rsidP="0097622D">
            <w:pPr>
              <w:rPr>
                <w:rFonts w:asciiTheme="minorHAnsi" w:hAnsiTheme="minorHAnsi"/>
                <w:iCs/>
                <w:sz w:val="18"/>
                <w:szCs w:val="18"/>
              </w:rPr>
            </w:pPr>
            <w:r>
              <w:rPr>
                <w:rFonts w:asciiTheme="minorHAnsi" w:hAnsiTheme="minorHAnsi"/>
                <w:sz w:val="18"/>
                <w:szCs w:val="18"/>
              </w:rPr>
              <w:t xml:space="preserve">Lauren White  </w:t>
            </w:r>
          </w:p>
        </w:tc>
        <w:tc>
          <w:tcPr>
            <w:tcW w:w="584" w:type="pct"/>
          </w:tcPr>
          <w:p w:rsidR="00766FCD" w:rsidRDefault="008A254C" w:rsidP="00766FCD">
            <w:pPr>
              <w:tabs>
                <w:tab w:val="left" w:pos="2100"/>
              </w:tabs>
              <w:rPr>
                <w:rFonts w:ascii="Calibri" w:hAnsi="Calibri" w:cs="Calibri"/>
                <w:sz w:val="18"/>
                <w:szCs w:val="18"/>
              </w:rPr>
            </w:pPr>
            <w:r>
              <w:rPr>
                <w:rFonts w:ascii="Calibri" w:hAnsi="Calibri" w:cs="Calibri"/>
                <w:sz w:val="18"/>
                <w:szCs w:val="18"/>
              </w:rPr>
              <w:t>Discussion</w:t>
            </w:r>
          </w:p>
        </w:tc>
        <w:tc>
          <w:tcPr>
            <w:tcW w:w="490" w:type="pct"/>
            <w:shd w:val="clear" w:color="auto" w:fill="auto"/>
            <w:vAlign w:val="center"/>
          </w:tcPr>
          <w:p w:rsidR="00766FCD" w:rsidRDefault="00766FCD" w:rsidP="00766FCD">
            <w:pPr>
              <w:tabs>
                <w:tab w:val="left" w:pos="2100"/>
              </w:tabs>
              <w:rPr>
                <w:rFonts w:ascii="Calibri" w:hAnsi="Calibri" w:cs="Calibri"/>
                <w:sz w:val="18"/>
                <w:szCs w:val="18"/>
              </w:rPr>
            </w:pPr>
          </w:p>
        </w:tc>
        <w:tc>
          <w:tcPr>
            <w:tcW w:w="1218" w:type="pct"/>
            <w:shd w:val="clear" w:color="auto" w:fill="auto"/>
          </w:tcPr>
          <w:p w:rsidR="0071689A" w:rsidRPr="0071689A" w:rsidRDefault="0071689A" w:rsidP="0071689A">
            <w:pPr>
              <w:numPr>
                <w:ilvl w:val="0"/>
                <w:numId w:val="47"/>
              </w:numPr>
              <w:tabs>
                <w:tab w:val="left" w:pos="2100"/>
              </w:tabs>
              <w:rPr>
                <w:rFonts w:ascii="Calibri" w:hAnsi="Calibri"/>
                <w:sz w:val="18"/>
                <w:szCs w:val="18"/>
              </w:rPr>
            </w:pPr>
            <w:r w:rsidRPr="0071689A">
              <w:rPr>
                <w:rFonts w:ascii="Calibri" w:hAnsi="Calibri"/>
                <w:sz w:val="18"/>
                <w:szCs w:val="18"/>
              </w:rPr>
              <w:t>41% compliance last week</w:t>
            </w:r>
          </w:p>
          <w:p w:rsidR="0071689A" w:rsidRPr="0071689A" w:rsidRDefault="0071689A" w:rsidP="0071689A">
            <w:pPr>
              <w:numPr>
                <w:ilvl w:val="0"/>
                <w:numId w:val="47"/>
              </w:numPr>
              <w:tabs>
                <w:tab w:val="left" w:pos="2100"/>
              </w:tabs>
              <w:rPr>
                <w:rFonts w:ascii="Calibri" w:hAnsi="Calibri"/>
                <w:sz w:val="18"/>
                <w:szCs w:val="18"/>
              </w:rPr>
            </w:pPr>
            <w:r w:rsidRPr="0071689A">
              <w:rPr>
                <w:rFonts w:ascii="Calibri" w:hAnsi="Calibri"/>
                <w:sz w:val="18"/>
                <w:szCs w:val="18"/>
              </w:rPr>
              <w:t>New LAD/Co-sign function in flow sheets!! (See Inpatient Health IT Update 8.5.19 email from Dawn Greenhagen for more information)</w:t>
            </w:r>
          </w:p>
          <w:p w:rsidR="0071689A" w:rsidRPr="0071689A" w:rsidRDefault="0071689A" w:rsidP="0071689A">
            <w:pPr>
              <w:numPr>
                <w:ilvl w:val="0"/>
                <w:numId w:val="46"/>
              </w:numPr>
              <w:tabs>
                <w:tab w:val="left" w:pos="2100"/>
              </w:tabs>
              <w:rPr>
                <w:rFonts w:ascii="Calibri" w:hAnsi="Calibri"/>
                <w:sz w:val="18"/>
                <w:szCs w:val="18"/>
              </w:rPr>
            </w:pPr>
            <w:r w:rsidRPr="0071689A">
              <w:rPr>
                <w:rFonts w:ascii="Calibri" w:hAnsi="Calibri"/>
                <w:sz w:val="18"/>
                <w:szCs w:val="18"/>
              </w:rPr>
              <w:t>Discussed the possible requirements to transition off Q2 Turn audits.</w:t>
            </w:r>
          </w:p>
          <w:p w:rsidR="0071689A" w:rsidRPr="0071689A" w:rsidRDefault="0071689A" w:rsidP="0071689A">
            <w:pPr>
              <w:numPr>
                <w:ilvl w:val="1"/>
                <w:numId w:val="46"/>
              </w:numPr>
              <w:tabs>
                <w:tab w:val="left" w:pos="2100"/>
              </w:tabs>
              <w:rPr>
                <w:rFonts w:ascii="Calibri" w:hAnsi="Calibri"/>
                <w:sz w:val="18"/>
                <w:szCs w:val="18"/>
              </w:rPr>
            </w:pPr>
            <w:r w:rsidRPr="0071689A">
              <w:rPr>
                <w:rFonts w:ascii="Calibri" w:hAnsi="Calibri"/>
                <w:sz w:val="18"/>
                <w:szCs w:val="18"/>
              </w:rPr>
              <w:t xml:space="preserve">Committee agreed that we need to continue the audits to gather more data. </w:t>
            </w:r>
          </w:p>
          <w:p w:rsidR="0071689A" w:rsidRPr="0071689A" w:rsidRDefault="0071689A" w:rsidP="0071689A">
            <w:pPr>
              <w:numPr>
                <w:ilvl w:val="0"/>
                <w:numId w:val="46"/>
              </w:numPr>
              <w:tabs>
                <w:tab w:val="left" w:pos="2100"/>
              </w:tabs>
              <w:rPr>
                <w:rFonts w:ascii="Calibri" w:hAnsi="Calibri"/>
                <w:sz w:val="18"/>
                <w:szCs w:val="18"/>
              </w:rPr>
            </w:pPr>
            <w:r w:rsidRPr="0071689A">
              <w:rPr>
                <w:rFonts w:ascii="Calibri" w:hAnsi="Calibri"/>
                <w:sz w:val="18"/>
                <w:szCs w:val="18"/>
              </w:rPr>
              <w:t>Staff accountability!</w:t>
            </w:r>
          </w:p>
          <w:p w:rsidR="0071689A" w:rsidRPr="0071689A" w:rsidRDefault="0071689A" w:rsidP="0071689A">
            <w:pPr>
              <w:numPr>
                <w:ilvl w:val="1"/>
                <w:numId w:val="46"/>
              </w:numPr>
              <w:tabs>
                <w:tab w:val="left" w:pos="2100"/>
              </w:tabs>
              <w:rPr>
                <w:rFonts w:ascii="Calibri" w:hAnsi="Calibri"/>
                <w:sz w:val="18"/>
                <w:szCs w:val="18"/>
              </w:rPr>
            </w:pPr>
            <w:r w:rsidRPr="0071689A">
              <w:rPr>
                <w:rFonts w:ascii="Calibri" w:hAnsi="Calibri"/>
                <w:sz w:val="18"/>
                <w:szCs w:val="18"/>
              </w:rPr>
              <w:lastRenderedPageBreak/>
              <w:t>Buddy System: 10T3 is working on a SOP and will provide more details at our next meeting.</w:t>
            </w:r>
          </w:p>
          <w:p w:rsidR="00766FCD" w:rsidRPr="002106BD" w:rsidRDefault="00766FCD" w:rsidP="00766FCD">
            <w:pPr>
              <w:tabs>
                <w:tab w:val="left" w:pos="2100"/>
              </w:tabs>
              <w:rPr>
                <w:rFonts w:ascii="Calibri" w:hAnsi="Calibri"/>
                <w:sz w:val="18"/>
                <w:szCs w:val="18"/>
              </w:rPr>
            </w:pPr>
          </w:p>
        </w:tc>
      </w:tr>
      <w:tr w:rsidR="008A254C" w:rsidRPr="002106BD" w:rsidTr="0071689A">
        <w:trPr>
          <w:trHeight w:val="710"/>
        </w:trPr>
        <w:tc>
          <w:tcPr>
            <w:tcW w:w="468" w:type="pct"/>
            <w:shd w:val="clear" w:color="auto" w:fill="auto"/>
            <w:vAlign w:val="center"/>
          </w:tcPr>
          <w:p w:rsidR="008A254C" w:rsidRDefault="008A254C" w:rsidP="008A254C">
            <w:pPr>
              <w:tabs>
                <w:tab w:val="left" w:pos="2100"/>
              </w:tabs>
              <w:rPr>
                <w:rFonts w:ascii="Calibri" w:hAnsi="Calibri"/>
                <w:sz w:val="18"/>
                <w:szCs w:val="18"/>
              </w:rPr>
            </w:pPr>
            <w:r>
              <w:rPr>
                <w:rFonts w:ascii="Calibri" w:hAnsi="Calibri"/>
                <w:sz w:val="18"/>
                <w:szCs w:val="18"/>
              </w:rPr>
              <w:lastRenderedPageBreak/>
              <w:t>10 min.</w:t>
            </w:r>
          </w:p>
        </w:tc>
        <w:tc>
          <w:tcPr>
            <w:tcW w:w="2240" w:type="pct"/>
            <w:shd w:val="clear" w:color="auto" w:fill="auto"/>
          </w:tcPr>
          <w:p w:rsidR="008A254C" w:rsidRDefault="0097622D" w:rsidP="008A254C">
            <w:pPr>
              <w:rPr>
                <w:rFonts w:asciiTheme="minorHAnsi" w:hAnsiTheme="minorHAnsi"/>
                <w:b/>
                <w:iCs/>
                <w:sz w:val="18"/>
                <w:szCs w:val="18"/>
              </w:rPr>
            </w:pPr>
            <w:r>
              <w:rPr>
                <w:rFonts w:asciiTheme="minorHAnsi" w:hAnsiTheme="minorHAnsi"/>
                <w:b/>
                <w:iCs/>
                <w:sz w:val="18"/>
                <w:szCs w:val="18"/>
              </w:rPr>
              <w:t>Case Study Plan</w:t>
            </w:r>
          </w:p>
          <w:p w:rsidR="0097622D" w:rsidRPr="00CF7742" w:rsidRDefault="0097622D" w:rsidP="008A254C">
            <w:pPr>
              <w:rPr>
                <w:rFonts w:asciiTheme="minorHAnsi" w:hAnsiTheme="minorHAnsi"/>
                <w:iCs/>
                <w:sz w:val="18"/>
                <w:szCs w:val="18"/>
              </w:rPr>
            </w:pPr>
            <w:r>
              <w:rPr>
                <w:rFonts w:asciiTheme="minorHAnsi" w:hAnsiTheme="minorHAnsi"/>
                <w:iCs/>
                <w:sz w:val="18"/>
                <w:szCs w:val="18"/>
              </w:rPr>
              <w:t>Christine Reuscher</w:t>
            </w:r>
          </w:p>
        </w:tc>
        <w:tc>
          <w:tcPr>
            <w:tcW w:w="584" w:type="pct"/>
          </w:tcPr>
          <w:p w:rsidR="008A254C" w:rsidRDefault="008A254C" w:rsidP="008A254C">
            <w:pPr>
              <w:tabs>
                <w:tab w:val="left" w:pos="2100"/>
              </w:tabs>
              <w:rPr>
                <w:rFonts w:ascii="Calibri" w:hAnsi="Calibri" w:cs="Calibri"/>
                <w:sz w:val="18"/>
                <w:szCs w:val="18"/>
              </w:rPr>
            </w:pPr>
            <w:r>
              <w:rPr>
                <w:rFonts w:ascii="Calibri" w:hAnsi="Calibri" w:cs="Calibri"/>
                <w:sz w:val="18"/>
                <w:szCs w:val="18"/>
              </w:rPr>
              <w:t>Inform</w:t>
            </w:r>
          </w:p>
        </w:tc>
        <w:tc>
          <w:tcPr>
            <w:tcW w:w="490" w:type="pct"/>
            <w:shd w:val="clear" w:color="auto" w:fill="auto"/>
            <w:vAlign w:val="center"/>
          </w:tcPr>
          <w:p w:rsidR="008A254C" w:rsidRDefault="008A254C" w:rsidP="008A254C">
            <w:pPr>
              <w:tabs>
                <w:tab w:val="left" w:pos="2100"/>
              </w:tabs>
              <w:rPr>
                <w:rFonts w:ascii="Calibri" w:hAnsi="Calibri" w:cs="Calibri"/>
                <w:sz w:val="18"/>
                <w:szCs w:val="18"/>
              </w:rPr>
            </w:pPr>
          </w:p>
        </w:tc>
        <w:tc>
          <w:tcPr>
            <w:tcW w:w="1218" w:type="pct"/>
            <w:shd w:val="clear" w:color="auto" w:fill="auto"/>
          </w:tcPr>
          <w:p w:rsidR="0071689A" w:rsidRPr="0071689A" w:rsidRDefault="0071689A" w:rsidP="0071689A">
            <w:pPr>
              <w:numPr>
                <w:ilvl w:val="0"/>
                <w:numId w:val="48"/>
              </w:numPr>
              <w:tabs>
                <w:tab w:val="left" w:pos="2100"/>
              </w:tabs>
              <w:rPr>
                <w:rFonts w:ascii="Calibri" w:hAnsi="Calibri"/>
                <w:sz w:val="18"/>
                <w:szCs w:val="18"/>
              </w:rPr>
            </w:pPr>
            <w:r w:rsidRPr="0071689A">
              <w:rPr>
                <w:rFonts w:ascii="Calibri" w:hAnsi="Calibri"/>
                <w:sz w:val="18"/>
                <w:szCs w:val="18"/>
              </w:rPr>
              <w:t>Upcoming Meetings: Brittany from 8South (Maybe) and/or Joc</w:t>
            </w:r>
            <w:r>
              <w:rPr>
                <w:rFonts w:ascii="Calibri" w:hAnsi="Calibri"/>
                <w:sz w:val="18"/>
                <w:szCs w:val="18"/>
              </w:rPr>
              <w:t>ely</w:t>
            </w:r>
            <w:r w:rsidRPr="0071689A">
              <w:rPr>
                <w:rFonts w:ascii="Calibri" w:hAnsi="Calibri"/>
                <w:sz w:val="18"/>
                <w:szCs w:val="18"/>
              </w:rPr>
              <w:t>n from Burn (Maybe)</w:t>
            </w:r>
          </w:p>
          <w:p w:rsidR="008A254C" w:rsidRPr="002106BD" w:rsidRDefault="008A254C" w:rsidP="008A254C">
            <w:pPr>
              <w:tabs>
                <w:tab w:val="left" w:pos="2100"/>
              </w:tabs>
              <w:rPr>
                <w:rFonts w:ascii="Calibri" w:hAnsi="Calibri"/>
                <w:sz w:val="18"/>
                <w:szCs w:val="18"/>
              </w:rPr>
            </w:pPr>
          </w:p>
        </w:tc>
      </w:tr>
    </w:tbl>
    <w:p w:rsidR="004F42B0" w:rsidRDefault="004F42B0" w:rsidP="00801D16"/>
    <w:p w:rsidR="00FA0507" w:rsidRDefault="00FA0507" w:rsidP="00801D16"/>
    <w:p w:rsidR="00FA0507" w:rsidRPr="00801D16" w:rsidRDefault="00FA0507" w:rsidP="00801D16">
      <w:pPr>
        <w:rPr>
          <w:vanish/>
        </w:rPr>
      </w:pPr>
    </w:p>
    <w:p w:rsidR="00467B4A" w:rsidRPr="00467B4A" w:rsidRDefault="00467B4A" w:rsidP="00467B4A">
      <w:pPr>
        <w:rPr>
          <w:vanish/>
        </w:rPr>
      </w:pPr>
    </w:p>
    <w:p w:rsidR="00EA39A1" w:rsidRPr="002106BD" w:rsidRDefault="00EA39A1" w:rsidP="00B6308A">
      <w:pPr>
        <w:rPr>
          <w:rFonts w:ascii="Calibri" w:hAnsi="Calibri"/>
          <w:i/>
          <w:iCs/>
          <w:vanish/>
          <w:sz w:val="18"/>
          <w:szCs w:val="18"/>
        </w:rPr>
      </w:pPr>
    </w:p>
    <w:p w:rsidR="00B6308A" w:rsidRPr="002106BD" w:rsidRDefault="00B6308A" w:rsidP="00B6308A">
      <w:pPr>
        <w:rPr>
          <w:rFonts w:ascii="Calibri" w:hAnsi="Calibri"/>
          <w:i/>
          <w:iCs/>
          <w:vanish/>
          <w:sz w:val="18"/>
          <w:szCs w:val="18"/>
        </w:rPr>
      </w:pPr>
    </w:p>
    <w:p w:rsidR="00D64B77" w:rsidRDefault="00D64B77" w:rsidP="005D30CF">
      <w:pPr>
        <w:rPr>
          <w:rFonts w:ascii="Cambria" w:hAnsi="Cambria"/>
          <w:i/>
          <w:iCs/>
          <w:color w:val="4A442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8169C5" w:rsidRPr="00913EAD" w:rsidTr="00913EAD">
        <w:trPr>
          <w:hidden/>
        </w:trPr>
        <w:tc>
          <w:tcPr>
            <w:tcW w:w="550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639"/>
            </w:tblGrid>
            <w:tr w:rsidR="008169C5" w:rsidRPr="00913EAD" w:rsidTr="00913EAD">
              <w:trPr>
                <w:hidden/>
              </w:trPr>
              <w:tc>
                <w:tcPr>
                  <w:tcW w:w="2638" w:type="dxa"/>
                  <w:shd w:val="clear" w:color="auto" w:fill="auto"/>
                </w:tcPr>
                <w:p w:rsidR="008169C5" w:rsidRPr="00913EAD" w:rsidRDefault="008169C5" w:rsidP="00F8127A">
                  <w:pPr>
                    <w:rPr>
                      <w:vanish/>
                    </w:rPr>
                  </w:pPr>
                </w:p>
              </w:tc>
              <w:tc>
                <w:tcPr>
                  <w:tcW w:w="2639" w:type="dxa"/>
                  <w:shd w:val="clear" w:color="auto" w:fill="auto"/>
                </w:tcPr>
                <w:p w:rsidR="008169C5" w:rsidRPr="00913EAD" w:rsidRDefault="008169C5" w:rsidP="00F8127A">
                  <w:pPr>
                    <w:rPr>
                      <w:vanish/>
                    </w:rPr>
                  </w:pPr>
                </w:p>
              </w:tc>
            </w:tr>
            <w:tr w:rsidR="008169C5" w:rsidRPr="00913EAD" w:rsidTr="00913EAD">
              <w:trPr>
                <w:hidden/>
              </w:trPr>
              <w:tc>
                <w:tcPr>
                  <w:tcW w:w="2638" w:type="dxa"/>
                  <w:shd w:val="clear" w:color="auto" w:fill="auto"/>
                </w:tcPr>
                <w:p w:rsidR="008169C5" w:rsidRPr="00913EAD" w:rsidRDefault="008169C5" w:rsidP="00F8127A">
                  <w:pPr>
                    <w:rPr>
                      <w:vanish/>
                    </w:rPr>
                  </w:pPr>
                </w:p>
              </w:tc>
              <w:tc>
                <w:tcPr>
                  <w:tcW w:w="2639" w:type="dxa"/>
                  <w:shd w:val="clear" w:color="auto" w:fill="auto"/>
                </w:tcPr>
                <w:p w:rsidR="008169C5" w:rsidRPr="00913EAD" w:rsidRDefault="008169C5" w:rsidP="00F8127A">
                  <w:pPr>
                    <w:rPr>
                      <w:vanish/>
                    </w:rPr>
                  </w:pPr>
                </w:p>
              </w:tc>
            </w:tr>
            <w:tr w:rsidR="008169C5" w:rsidRPr="00913EAD" w:rsidTr="00913EAD">
              <w:trPr>
                <w:hidden/>
              </w:trPr>
              <w:tc>
                <w:tcPr>
                  <w:tcW w:w="2638" w:type="dxa"/>
                  <w:shd w:val="clear" w:color="auto" w:fill="auto"/>
                </w:tcPr>
                <w:p w:rsidR="008169C5" w:rsidRPr="00913EAD" w:rsidRDefault="008169C5" w:rsidP="00F8127A">
                  <w:pPr>
                    <w:rPr>
                      <w:vanish/>
                    </w:rPr>
                  </w:pPr>
                </w:p>
              </w:tc>
              <w:tc>
                <w:tcPr>
                  <w:tcW w:w="2639" w:type="dxa"/>
                  <w:shd w:val="clear" w:color="auto" w:fill="auto"/>
                </w:tcPr>
                <w:p w:rsidR="008169C5" w:rsidRPr="00913EAD" w:rsidRDefault="008169C5" w:rsidP="00F8127A">
                  <w:pPr>
                    <w:rPr>
                      <w:vanish/>
                    </w:rPr>
                  </w:pPr>
                </w:p>
              </w:tc>
            </w:tr>
          </w:tbl>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bl>
    <w:p w:rsidR="006C3BF6" w:rsidRPr="006C3BF6" w:rsidRDefault="006C3BF6" w:rsidP="006C3BF6">
      <w:pPr>
        <w:rPr>
          <w:vanish/>
        </w:rPr>
      </w:pPr>
    </w:p>
    <w:tbl>
      <w:tblPr>
        <w:tblpPr w:leftFromText="180" w:rightFromText="180" w:vertAnchor="text" w:horzAnchor="margin" w:tblpY="17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4"/>
        <w:gridCol w:w="1620"/>
        <w:gridCol w:w="1764"/>
      </w:tblGrid>
      <w:tr w:rsidR="00AC51F8" w:rsidRPr="00BB096C" w:rsidTr="00AC51F8">
        <w:tc>
          <w:tcPr>
            <w:tcW w:w="11088" w:type="dxa"/>
            <w:gridSpan w:val="3"/>
            <w:shd w:val="clear" w:color="auto" w:fill="AEC5E0"/>
          </w:tcPr>
          <w:p w:rsidR="00AC51F8" w:rsidRPr="00BB096C" w:rsidRDefault="00AC51F8" w:rsidP="00AC51F8">
            <w:pPr>
              <w:rPr>
                <w:rFonts w:ascii="Cambria" w:hAnsi="Cambria"/>
                <w:i/>
                <w:iCs/>
                <w:color w:val="4A442A"/>
                <w:sz w:val="20"/>
                <w:szCs w:val="20"/>
              </w:rPr>
            </w:pPr>
            <w:r w:rsidRPr="00BB096C">
              <w:rPr>
                <w:rFonts w:ascii="Cambria" w:hAnsi="Cambria"/>
                <w:i/>
                <w:iCs/>
                <w:color w:val="4A442A"/>
                <w:sz w:val="20"/>
                <w:szCs w:val="20"/>
              </w:rPr>
              <w:t>ACTION ITEMS / Future Agenda items</w:t>
            </w:r>
          </w:p>
        </w:tc>
      </w:tr>
      <w:tr w:rsidR="00AC51F8" w:rsidRPr="00BB096C" w:rsidTr="00AC51F8">
        <w:trPr>
          <w:trHeight w:val="247"/>
        </w:trPr>
        <w:tc>
          <w:tcPr>
            <w:tcW w:w="7704" w:type="dxa"/>
            <w:shd w:val="clear" w:color="auto" w:fill="EEECE1"/>
            <w:vAlign w:val="center"/>
          </w:tcPr>
          <w:p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Action Item / Agenda items</w:t>
            </w:r>
          </w:p>
        </w:tc>
        <w:tc>
          <w:tcPr>
            <w:tcW w:w="1620" w:type="dxa"/>
            <w:shd w:val="clear" w:color="auto" w:fill="EEECE1"/>
            <w:vAlign w:val="center"/>
          </w:tcPr>
          <w:p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 xml:space="preserve">Responsible </w:t>
            </w:r>
          </w:p>
        </w:tc>
        <w:tc>
          <w:tcPr>
            <w:tcW w:w="1764" w:type="dxa"/>
            <w:shd w:val="clear" w:color="auto" w:fill="EEECE1"/>
            <w:vAlign w:val="center"/>
          </w:tcPr>
          <w:p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Date</w:t>
            </w:r>
          </w:p>
        </w:tc>
      </w:tr>
      <w:tr w:rsidR="00783EFB" w:rsidRPr="00BB096C" w:rsidTr="00AC51F8">
        <w:trPr>
          <w:trHeight w:val="261"/>
        </w:trPr>
        <w:tc>
          <w:tcPr>
            <w:tcW w:w="7704" w:type="dxa"/>
            <w:shd w:val="clear" w:color="auto" w:fill="auto"/>
            <w:vAlign w:val="center"/>
          </w:tcPr>
          <w:p w:rsidR="00783EFB" w:rsidRDefault="00783EFB" w:rsidP="00AC51F8">
            <w:pPr>
              <w:rPr>
                <w:rFonts w:ascii="Cambria" w:hAnsi="Cambria"/>
                <w:i/>
                <w:iCs/>
                <w:color w:val="4A442A"/>
                <w:sz w:val="18"/>
                <w:szCs w:val="18"/>
              </w:rPr>
            </w:pPr>
            <w:r>
              <w:rPr>
                <w:rFonts w:ascii="Cambria" w:hAnsi="Cambria"/>
                <w:i/>
                <w:iCs/>
                <w:color w:val="4A442A"/>
                <w:sz w:val="18"/>
                <w:szCs w:val="18"/>
              </w:rPr>
              <w:t>Documentation - where to find PI interventions, starting wounds</w:t>
            </w:r>
          </w:p>
        </w:tc>
        <w:tc>
          <w:tcPr>
            <w:tcW w:w="1620" w:type="dxa"/>
            <w:shd w:val="clear" w:color="auto" w:fill="auto"/>
            <w:vAlign w:val="center"/>
          </w:tcPr>
          <w:p w:rsidR="00783EFB" w:rsidRPr="008C6ED9" w:rsidRDefault="00783EFB" w:rsidP="00AC51F8">
            <w:pPr>
              <w:rPr>
                <w:rFonts w:ascii="Cambria" w:hAnsi="Cambria"/>
                <w:i/>
                <w:iCs/>
                <w:color w:val="4A442A"/>
                <w:sz w:val="18"/>
                <w:szCs w:val="18"/>
              </w:rPr>
            </w:pPr>
          </w:p>
        </w:tc>
        <w:tc>
          <w:tcPr>
            <w:tcW w:w="1764" w:type="dxa"/>
            <w:shd w:val="clear" w:color="auto" w:fill="auto"/>
            <w:vAlign w:val="center"/>
          </w:tcPr>
          <w:p w:rsidR="00783EFB" w:rsidRPr="008C6ED9" w:rsidRDefault="00783EFB" w:rsidP="00AC51F8">
            <w:pPr>
              <w:rPr>
                <w:rFonts w:ascii="Cambria" w:hAnsi="Cambria"/>
                <w:i/>
                <w:iCs/>
                <w:color w:val="4A442A"/>
                <w:sz w:val="18"/>
                <w:szCs w:val="18"/>
              </w:rPr>
            </w:pPr>
          </w:p>
        </w:tc>
      </w:tr>
      <w:tr w:rsidR="00783EFB" w:rsidRPr="00BB096C" w:rsidTr="00AC51F8">
        <w:trPr>
          <w:trHeight w:val="261"/>
        </w:trPr>
        <w:tc>
          <w:tcPr>
            <w:tcW w:w="7704" w:type="dxa"/>
            <w:shd w:val="clear" w:color="auto" w:fill="auto"/>
            <w:vAlign w:val="center"/>
          </w:tcPr>
          <w:p w:rsidR="00783EFB" w:rsidRDefault="00783EFB" w:rsidP="00AC51F8">
            <w:pPr>
              <w:rPr>
                <w:rFonts w:ascii="Cambria" w:hAnsi="Cambria"/>
                <w:i/>
                <w:iCs/>
                <w:color w:val="4A442A"/>
                <w:sz w:val="18"/>
                <w:szCs w:val="18"/>
              </w:rPr>
            </w:pPr>
            <w:r>
              <w:rPr>
                <w:rFonts w:ascii="Cambria" w:hAnsi="Cambria"/>
                <w:i/>
                <w:iCs/>
                <w:color w:val="4A442A"/>
                <w:sz w:val="18"/>
                <w:szCs w:val="18"/>
              </w:rPr>
              <w:t>Case reviews</w:t>
            </w:r>
          </w:p>
        </w:tc>
        <w:tc>
          <w:tcPr>
            <w:tcW w:w="1620" w:type="dxa"/>
            <w:shd w:val="clear" w:color="auto" w:fill="auto"/>
            <w:vAlign w:val="center"/>
          </w:tcPr>
          <w:p w:rsidR="00783EFB" w:rsidRPr="008C6ED9" w:rsidRDefault="00783EFB" w:rsidP="00AC51F8">
            <w:pPr>
              <w:rPr>
                <w:rFonts w:ascii="Cambria" w:hAnsi="Cambria"/>
                <w:i/>
                <w:iCs/>
                <w:color w:val="4A442A"/>
                <w:sz w:val="18"/>
                <w:szCs w:val="18"/>
              </w:rPr>
            </w:pPr>
          </w:p>
        </w:tc>
        <w:tc>
          <w:tcPr>
            <w:tcW w:w="1764" w:type="dxa"/>
            <w:shd w:val="clear" w:color="auto" w:fill="auto"/>
            <w:vAlign w:val="center"/>
          </w:tcPr>
          <w:p w:rsidR="00783EFB" w:rsidRPr="008C6ED9" w:rsidRDefault="00783EFB" w:rsidP="00AC51F8">
            <w:pPr>
              <w:rPr>
                <w:rFonts w:ascii="Cambria" w:hAnsi="Cambria"/>
                <w:i/>
                <w:iCs/>
                <w:color w:val="4A442A"/>
                <w:sz w:val="18"/>
                <w:szCs w:val="18"/>
              </w:rPr>
            </w:pPr>
          </w:p>
        </w:tc>
      </w:tr>
      <w:tr w:rsidR="009326BE" w:rsidRPr="00BB096C" w:rsidTr="00AC51F8">
        <w:trPr>
          <w:trHeight w:val="261"/>
        </w:trPr>
        <w:tc>
          <w:tcPr>
            <w:tcW w:w="7704" w:type="dxa"/>
            <w:shd w:val="clear" w:color="auto" w:fill="auto"/>
            <w:vAlign w:val="center"/>
          </w:tcPr>
          <w:p w:rsidR="009326BE" w:rsidRDefault="008B1FE7" w:rsidP="00AC51F8">
            <w:pPr>
              <w:rPr>
                <w:rFonts w:ascii="Cambria" w:hAnsi="Cambria"/>
                <w:i/>
                <w:iCs/>
                <w:color w:val="4A442A"/>
                <w:sz w:val="18"/>
                <w:szCs w:val="18"/>
              </w:rPr>
            </w:pPr>
            <w:r>
              <w:rPr>
                <w:rFonts w:ascii="Cambria" w:hAnsi="Cambria"/>
                <w:i/>
                <w:iCs/>
                <w:color w:val="4A442A"/>
                <w:sz w:val="18"/>
                <w:szCs w:val="18"/>
              </w:rPr>
              <w:t>REDCap learning module – assessment and documentation</w:t>
            </w:r>
          </w:p>
        </w:tc>
        <w:tc>
          <w:tcPr>
            <w:tcW w:w="1620" w:type="dxa"/>
            <w:shd w:val="clear" w:color="auto" w:fill="auto"/>
            <w:vAlign w:val="center"/>
          </w:tcPr>
          <w:p w:rsidR="009326BE" w:rsidRPr="008C6ED9" w:rsidRDefault="009326BE" w:rsidP="00AC51F8">
            <w:pPr>
              <w:rPr>
                <w:rFonts w:ascii="Cambria" w:hAnsi="Cambria"/>
                <w:i/>
                <w:iCs/>
                <w:color w:val="4A442A"/>
                <w:sz w:val="18"/>
                <w:szCs w:val="18"/>
              </w:rPr>
            </w:pPr>
          </w:p>
        </w:tc>
        <w:tc>
          <w:tcPr>
            <w:tcW w:w="1764" w:type="dxa"/>
            <w:shd w:val="clear" w:color="auto" w:fill="auto"/>
            <w:vAlign w:val="center"/>
          </w:tcPr>
          <w:p w:rsidR="009326BE" w:rsidRPr="008C6ED9" w:rsidRDefault="009326BE" w:rsidP="00AC51F8">
            <w:pPr>
              <w:rPr>
                <w:rFonts w:ascii="Cambria" w:hAnsi="Cambria"/>
                <w:i/>
                <w:iCs/>
                <w:color w:val="4A442A"/>
                <w:sz w:val="18"/>
                <w:szCs w:val="18"/>
              </w:rPr>
            </w:pPr>
          </w:p>
        </w:tc>
      </w:tr>
    </w:tbl>
    <w:p w:rsidR="00872A72" w:rsidRPr="00F8127A" w:rsidRDefault="00872A72" w:rsidP="00F8127A">
      <w:pPr>
        <w:rPr>
          <w:vanish/>
        </w:rPr>
      </w:pPr>
    </w:p>
    <w:p w:rsidR="0027223D" w:rsidRPr="0027223D" w:rsidRDefault="0027223D" w:rsidP="0027223D">
      <w:pPr>
        <w:rPr>
          <w:vanish/>
        </w:rPr>
      </w:pPr>
    </w:p>
    <w:sectPr w:rsidR="0027223D" w:rsidRPr="0027223D" w:rsidSect="00BF1A0D">
      <w:headerReference w:type="default" r:id="rId12"/>
      <w:footerReference w:type="default" r:id="rId13"/>
      <w:pgSz w:w="15840" w:h="12240" w:orient="landscape"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00C" w:rsidRDefault="0042500C">
      <w:r>
        <w:separator/>
      </w:r>
    </w:p>
  </w:endnote>
  <w:endnote w:type="continuationSeparator" w:id="0">
    <w:p w:rsidR="0042500C" w:rsidRDefault="0042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982" w:rsidRPr="008C6ED9" w:rsidRDefault="00831982" w:rsidP="00F24370">
    <w:pPr>
      <w:jc w:val="both"/>
      <w:rPr>
        <w:rFonts w:ascii="Calibri" w:eastAsia="Calibri" w:hAnsi="Calibri"/>
        <w:sz w:val="18"/>
        <w:szCs w:val="18"/>
      </w:rPr>
    </w:pPr>
    <w:r w:rsidRPr="008C6ED9">
      <w:rPr>
        <w:rFonts w:eastAsia="Calibri"/>
        <w:bCs/>
        <w:color w:val="000000"/>
        <w:sz w:val="18"/>
        <w:szCs w:val="18"/>
      </w:rPr>
      <w:t>CONFIDENTIAL QUALITY IMPROVEMENT PRIVILEGED INFORMATION - This material is confidential and privileged information under the provisions set forth in T.C.A. §§ 63-1-150 and 68-11-272 and one of its purposes is to improve the quality and safety of patient care. Do not copy, forward or otherwise share this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00C" w:rsidRDefault="0042500C">
      <w:r>
        <w:separator/>
      </w:r>
    </w:p>
  </w:footnote>
  <w:footnote w:type="continuationSeparator" w:id="0">
    <w:p w:rsidR="0042500C" w:rsidRDefault="0042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982" w:rsidRDefault="003F689D" w:rsidP="004D6DF9">
    <w:pPr>
      <w:ind w:left="-360" w:right="990"/>
      <w:rPr>
        <w:rFonts w:ascii="Calibri" w:hAnsi="Calibri"/>
        <w:b/>
        <w:noProof/>
        <w:color w:val="0F243E"/>
        <w:sz w:val="32"/>
        <w:szCs w:val="32"/>
      </w:rPr>
    </w:pPr>
    <w:r w:rsidRPr="00F500F6">
      <w:rPr>
        <w:rFonts w:ascii="Calibri" w:hAnsi="Calibri"/>
        <w:b/>
        <w:noProof/>
        <w:color w:val="0F243E"/>
        <w:sz w:val="32"/>
        <w:szCs w:val="32"/>
      </w:rPr>
      <w:drawing>
        <wp:anchor distT="0" distB="0" distL="114300" distR="114300" simplePos="0" relativeHeight="251657728" behindDoc="0" locked="0" layoutInCell="1" allowOverlap="1">
          <wp:simplePos x="0" y="0"/>
          <wp:positionH relativeFrom="margin">
            <wp:align>right</wp:align>
          </wp:positionH>
          <wp:positionV relativeFrom="paragraph">
            <wp:posOffset>1905</wp:posOffset>
          </wp:positionV>
          <wp:extent cx="2219325" cy="546735"/>
          <wp:effectExtent l="0" t="0" r="952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982" w:rsidRPr="00F500F6">
      <w:rPr>
        <w:rFonts w:ascii="Calibri" w:hAnsi="Calibri"/>
        <w:b/>
        <w:noProof/>
        <w:color w:val="0F243E"/>
        <w:sz w:val="32"/>
        <w:szCs w:val="32"/>
      </w:rPr>
      <w:t xml:space="preserve">   </w:t>
    </w:r>
    <w:r w:rsidR="00733066">
      <w:rPr>
        <w:rFonts w:ascii="Calibri" w:hAnsi="Calibri"/>
        <w:b/>
        <w:noProof/>
        <w:color w:val="0F243E"/>
        <w:sz w:val="32"/>
        <w:szCs w:val="32"/>
      </w:rPr>
      <w:t>VUH Pressure Injury Prevention Committee</w:t>
    </w:r>
    <w:r w:rsidR="00831982">
      <w:rPr>
        <w:rFonts w:ascii="Calibri" w:hAnsi="Calibri"/>
        <w:b/>
        <w:noProof/>
        <w:color w:val="0F243E"/>
        <w:sz w:val="32"/>
        <w:szCs w:val="32"/>
      </w:rPr>
      <w:t xml:space="preserve"> </w:t>
    </w:r>
  </w:p>
  <w:p w:rsidR="00337C51" w:rsidRDefault="00831982" w:rsidP="00337C51">
    <w:pPr>
      <w:ind w:left="-360" w:right="990"/>
      <w:rPr>
        <w:rFonts w:ascii="Calibri" w:hAnsi="Calibri"/>
        <w:b/>
        <w:i/>
        <w:color w:val="0F243E"/>
        <w:sz w:val="32"/>
        <w:szCs w:val="32"/>
      </w:rPr>
    </w:pPr>
    <w:r>
      <w:rPr>
        <w:rFonts w:ascii="Calibri" w:hAnsi="Calibri"/>
        <w:b/>
        <w:noProof/>
        <w:color w:val="0F243E"/>
        <w:sz w:val="32"/>
        <w:szCs w:val="32"/>
      </w:rPr>
      <w:t xml:space="preserve">   </w:t>
    </w:r>
    <w:r w:rsidRPr="00F500F6">
      <w:rPr>
        <w:rFonts w:ascii="Calibri" w:hAnsi="Calibri"/>
        <w:b/>
        <w:color w:val="0F243E"/>
        <w:szCs w:val="36"/>
      </w:rPr>
      <w:t>Meeting</w:t>
    </w:r>
    <w:r>
      <w:rPr>
        <w:rFonts w:ascii="Calibri" w:hAnsi="Calibri"/>
        <w:b/>
        <w:color w:val="0F243E"/>
        <w:szCs w:val="36"/>
      </w:rPr>
      <w:t xml:space="preserve"> Agenda and Action Plan</w:t>
    </w:r>
  </w:p>
  <w:p w:rsidR="00831982" w:rsidRPr="00F348ED" w:rsidRDefault="00733066" w:rsidP="00337C51">
    <w:pPr>
      <w:ind w:left="-360" w:right="990"/>
      <w:rPr>
        <w:rFonts w:ascii="Calibri" w:hAnsi="Calibri"/>
        <w:b/>
        <w:i/>
        <w:color w:val="0F243E"/>
        <w:sz w:val="32"/>
        <w:szCs w:val="32"/>
      </w:rPr>
    </w:pPr>
    <w:r>
      <w:rPr>
        <w:rFonts w:ascii="Calibri" w:hAnsi="Calibri"/>
        <w:b/>
        <w:color w:val="0F243E"/>
      </w:rPr>
      <w:t xml:space="preserve">    </w:t>
    </w:r>
    <w:r w:rsidR="00993AEB">
      <w:rPr>
        <w:rFonts w:ascii="Calibri" w:hAnsi="Calibri"/>
        <w:b/>
        <w:color w:val="0F243E"/>
      </w:rPr>
      <w:t>8/6</w:t>
    </w:r>
    <w:r w:rsidR="00B96D8B" w:rsidRPr="00F807EC">
      <w:rPr>
        <w:rFonts w:ascii="Calibri" w:hAnsi="Calibri"/>
        <w:b/>
        <w:color w:val="0F243E"/>
      </w:rPr>
      <w:t>/</w:t>
    </w:r>
    <w:r w:rsidR="00831982" w:rsidRPr="00F807EC">
      <w:rPr>
        <w:rFonts w:ascii="Calibri" w:hAnsi="Calibri"/>
        <w:b/>
        <w:color w:val="0F243E"/>
      </w:rPr>
      <w:t>201</w:t>
    </w:r>
    <w:r w:rsidR="00DF6760">
      <w:rPr>
        <w:rFonts w:ascii="Calibri" w:hAnsi="Calibri"/>
        <w:b/>
        <w:color w:val="0F243E"/>
      </w:rPr>
      <w:t>9</w:t>
    </w:r>
    <w:r w:rsidR="00831982">
      <w:rPr>
        <w:rFonts w:ascii="Calibri" w:hAnsi="Calibri"/>
        <w:b/>
        <w:color w:val="0F243E"/>
        <w:szCs w:val="36"/>
      </w:rPr>
      <w:t xml:space="preserve">    </w:t>
    </w:r>
    <w:r>
      <w:rPr>
        <w:rFonts w:ascii="Calibri" w:hAnsi="Calibri"/>
        <w:b/>
        <w:color w:val="0F243E"/>
        <w:szCs w:val="36"/>
      </w:rPr>
      <w:t>3:00p – 4</w:t>
    </w:r>
    <w:r w:rsidR="00831982">
      <w:rPr>
        <w:rFonts w:ascii="Calibri" w:hAnsi="Calibri"/>
        <w:b/>
        <w:color w:val="0F243E"/>
        <w:szCs w:val="36"/>
      </w:rPr>
      <w:t xml:space="preserve">:00p     </w:t>
    </w:r>
    <w:r w:rsidR="00196F41">
      <w:rPr>
        <w:rFonts w:ascii="Calibri" w:hAnsi="Calibri"/>
        <w:b/>
        <w:color w:val="0F243E"/>
        <w:szCs w:val="36"/>
      </w:rPr>
      <w:t>6</w:t>
    </w:r>
    <w:r>
      <w:rPr>
        <w:rFonts w:ascii="Calibri" w:hAnsi="Calibri"/>
        <w:b/>
        <w:color w:val="0F243E"/>
        <w:szCs w:val="36"/>
      </w:rPr>
      <w:t>T3 Conference Room (</w:t>
    </w:r>
    <w:r w:rsidR="00196F41">
      <w:rPr>
        <w:rFonts w:ascii="Calibri" w:hAnsi="Calibri"/>
        <w:b/>
        <w:color w:val="0F243E"/>
        <w:szCs w:val="36"/>
      </w:rPr>
      <w:t>6</w:t>
    </w:r>
    <w:r>
      <w:rPr>
        <w:rFonts w:ascii="Calibri" w:hAnsi="Calibri"/>
        <w:b/>
        <w:color w:val="0F243E"/>
        <w:szCs w:val="36"/>
      </w:rPr>
      <w:t>652)</w:t>
    </w:r>
    <w:r w:rsidR="00831982">
      <w:rPr>
        <w:rFonts w:ascii="Calibri" w:hAnsi="Calibri"/>
        <w:b/>
        <w:color w:val="0F243E"/>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DA024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60C2B"/>
    <w:multiLevelType w:val="hybridMultilevel"/>
    <w:tmpl w:val="8A02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D1045"/>
    <w:multiLevelType w:val="hybridMultilevel"/>
    <w:tmpl w:val="9A58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0110"/>
    <w:multiLevelType w:val="hybridMultilevel"/>
    <w:tmpl w:val="57167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F2780"/>
    <w:multiLevelType w:val="hybridMultilevel"/>
    <w:tmpl w:val="68DC23F4"/>
    <w:lvl w:ilvl="0" w:tplc="1CEE55E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F75C9"/>
    <w:multiLevelType w:val="hybridMultilevel"/>
    <w:tmpl w:val="D2965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DE272A"/>
    <w:multiLevelType w:val="hybridMultilevel"/>
    <w:tmpl w:val="64E40538"/>
    <w:lvl w:ilvl="0" w:tplc="155CD35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160095"/>
    <w:multiLevelType w:val="hybridMultilevel"/>
    <w:tmpl w:val="FD38E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46F76"/>
    <w:multiLevelType w:val="hybridMultilevel"/>
    <w:tmpl w:val="8452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764A2"/>
    <w:multiLevelType w:val="hybridMultilevel"/>
    <w:tmpl w:val="A95C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20799"/>
    <w:multiLevelType w:val="hybridMultilevel"/>
    <w:tmpl w:val="6CAA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56A28"/>
    <w:multiLevelType w:val="hybridMultilevel"/>
    <w:tmpl w:val="A112E0FE"/>
    <w:lvl w:ilvl="0" w:tplc="A532F1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9F77B1"/>
    <w:multiLevelType w:val="hybridMultilevel"/>
    <w:tmpl w:val="2CA2C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45663"/>
    <w:multiLevelType w:val="hybridMultilevel"/>
    <w:tmpl w:val="D820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32E8F"/>
    <w:multiLevelType w:val="hybridMultilevel"/>
    <w:tmpl w:val="A6F4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066ACD"/>
    <w:multiLevelType w:val="hybridMultilevel"/>
    <w:tmpl w:val="06FA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0061D"/>
    <w:multiLevelType w:val="hybridMultilevel"/>
    <w:tmpl w:val="7938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D35D3"/>
    <w:multiLevelType w:val="hybridMultilevel"/>
    <w:tmpl w:val="A266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1446C"/>
    <w:multiLevelType w:val="hybridMultilevel"/>
    <w:tmpl w:val="0A58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11B9E"/>
    <w:multiLevelType w:val="hybridMultilevel"/>
    <w:tmpl w:val="664A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F76E6"/>
    <w:multiLevelType w:val="hybridMultilevel"/>
    <w:tmpl w:val="32BC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A7EDC"/>
    <w:multiLevelType w:val="hybridMultilevel"/>
    <w:tmpl w:val="D656216E"/>
    <w:lvl w:ilvl="0" w:tplc="E320D67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57321"/>
    <w:multiLevelType w:val="hybridMultilevel"/>
    <w:tmpl w:val="09963DFC"/>
    <w:lvl w:ilvl="0" w:tplc="E320D67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CE1C34"/>
    <w:multiLevelType w:val="hybridMultilevel"/>
    <w:tmpl w:val="5294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022FD"/>
    <w:multiLevelType w:val="hybridMultilevel"/>
    <w:tmpl w:val="F1DC3E10"/>
    <w:lvl w:ilvl="0" w:tplc="04090001">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b w:val="0"/>
        <w:i w:val="0"/>
        <w:color w:val="auto"/>
        <w:sz w:val="20"/>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5" w15:restartNumberingAfterBreak="0">
    <w:nsid w:val="46317D86"/>
    <w:multiLevelType w:val="hybridMultilevel"/>
    <w:tmpl w:val="68ACED52"/>
    <w:lvl w:ilvl="0" w:tplc="04090001">
      <w:start w:val="1"/>
      <w:numFmt w:val="bullet"/>
      <w:lvlText w:val=""/>
      <w:lvlJc w:val="left"/>
      <w:pPr>
        <w:tabs>
          <w:tab w:val="num" w:pos="360"/>
        </w:tabs>
        <w:ind w:left="360" w:hanging="360"/>
      </w:pPr>
      <w:rPr>
        <w:rFonts w:ascii="Symbol" w:hAnsi="Symbol" w:hint="default"/>
      </w:rPr>
    </w:lvl>
    <w:lvl w:ilvl="1" w:tplc="3B72074A">
      <w:start w:val="1"/>
      <w:numFmt w:val="bullet"/>
      <w:lvlText w:val=""/>
      <w:lvlJc w:val="left"/>
      <w:pPr>
        <w:tabs>
          <w:tab w:val="num" w:pos="1080"/>
        </w:tabs>
        <w:ind w:left="1080" w:hanging="360"/>
      </w:pPr>
      <w:rPr>
        <w:rFonts w:ascii="Wingdings" w:hAnsi="Wingdings" w:hint="default"/>
        <w:b w:val="0"/>
        <w:i w:val="0"/>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A1426C"/>
    <w:multiLevelType w:val="hybridMultilevel"/>
    <w:tmpl w:val="F560F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59103D"/>
    <w:multiLevelType w:val="hybridMultilevel"/>
    <w:tmpl w:val="3C8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905F18"/>
    <w:multiLevelType w:val="hybridMultilevel"/>
    <w:tmpl w:val="D728A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0C59BE"/>
    <w:multiLevelType w:val="hybridMultilevel"/>
    <w:tmpl w:val="132A9490"/>
    <w:lvl w:ilvl="0" w:tplc="3B72074A">
      <w:start w:val="1"/>
      <w:numFmt w:val="bullet"/>
      <w:pStyle w:val="ListBulletH2"/>
      <w:lvlText w:val=""/>
      <w:lvlJc w:val="left"/>
      <w:pPr>
        <w:tabs>
          <w:tab w:val="num" w:pos="360"/>
        </w:tabs>
        <w:ind w:left="360" w:hanging="360"/>
      </w:pPr>
      <w:rPr>
        <w:rFonts w:ascii="Wingdings" w:hAnsi="Wingdings" w:hint="default"/>
        <w:b w:val="0"/>
        <w:i w:val="0"/>
        <w:color w:val="auto"/>
        <w:sz w:val="20"/>
      </w:rPr>
    </w:lvl>
    <w:lvl w:ilvl="1" w:tplc="04090005">
      <w:start w:val="1"/>
      <w:numFmt w:val="bullet"/>
      <w:lvlText w:val=""/>
      <w:lvlJc w:val="left"/>
      <w:pPr>
        <w:tabs>
          <w:tab w:val="num" w:pos="1152"/>
        </w:tabs>
        <w:ind w:left="1152" w:hanging="360"/>
      </w:pPr>
      <w:rPr>
        <w:rFonts w:ascii="Wingdings" w:hAnsi="Wingdings" w:hint="default"/>
        <w:b w:val="0"/>
        <w:i w:val="0"/>
        <w:color w:val="auto"/>
        <w:sz w:val="20"/>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0" w15:restartNumberingAfterBreak="0">
    <w:nsid w:val="5714718E"/>
    <w:multiLevelType w:val="hybridMultilevel"/>
    <w:tmpl w:val="5082151A"/>
    <w:lvl w:ilvl="0" w:tplc="A532F1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D13575"/>
    <w:multiLevelType w:val="hybridMultilevel"/>
    <w:tmpl w:val="E946D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00305"/>
    <w:multiLevelType w:val="hybridMultilevel"/>
    <w:tmpl w:val="6846B77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20381E"/>
    <w:multiLevelType w:val="hybridMultilevel"/>
    <w:tmpl w:val="B7363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6757EC"/>
    <w:multiLevelType w:val="hybridMultilevel"/>
    <w:tmpl w:val="452E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1A2421"/>
    <w:multiLevelType w:val="hybridMultilevel"/>
    <w:tmpl w:val="9A50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E3AD4"/>
    <w:multiLevelType w:val="hybridMultilevel"/>
    <w:tmpl w:val="908266B4"/>
    <w:lvl w:ilvl="0" w:tplc="621AD8EC">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935E43"/>
    <w:multiLevelType w:val="hybridMultilevel"/>
    <w:tmpl w:val="F61078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B706D2"/>
    <w:multiLevelType w:val="hybridMultilevel"/>
    <w:tmpl w:val="8B48C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F4755B"/>
    <w:multiLevelType w:val="hybridMultilevel"/>
    <w:tmpl w:val="3BFA4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A92331D"/>
    <w:multiLevelType w:val="hybridMultilevel"/>
    <w:tmpl w:val="2A160826"/>
    <w:lvl w:ilvl="0" w:tplc="872E74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D81D42"/>
    <w:multiLevelType w:val="hybridMultilevel"/>
    <w:tmpl w:val="61EAA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BFC6351"/>
    <w:multiLevelType w:val="hybridMultilevel"/>
    <w:tmpl w:val="EFC4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7B461F"/>
    <w:multiLevelType w:val="hybridMultilevel"/>
    <w:tmpl w:val="A9467BDA"/>
    <w:lvl w:ilvl="0" w:tplc="E320D674">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3B63C7"/>
    <w:multiLevelType w:val="hybridMultilevel"/>
    <w:tmpl w:val="361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FB0BC6"/>
    <w:multiLevelType w:val="hybridMultilevel"/>
    <w:tmpl w:val="9852030C"/>
    <w:lvl w:ilvl="0" w:tplc="E320D674">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4B7D82"/>
    <w:multiLevelType w:val="hybridMultilevel"/>
    <w:tmpl w:val="FBDAA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337662"/>
    <w:multiLevelType w:val="hybridMultilevel"/>
    <w:tmpl w:val="A566C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29"/>
  </w:num>
  <w:num w:numId="4">
    <w:abstractNumId w:val="24"/>
  </w:num>
  <w:num w:numId="5">
    <w:abstractNumId w:val="26"/>
  </w:num>
  <w:num w:numId="6">
    <w:abstractNumId w:val="33"/>
  </w:num>
  <w:num w:numId="7">
    <w:abstractNumId w:val="5"/>
  </w:num>
  <w:num w:numId="8">
    <w:abstractNumId w:val="38"/>
  </w:num>
  <w:num w:numId="9">
    <w:abstractNumId w:val="41"/>
  </w:num>
  <w:num w:numId="10">
    <w:abstractNumId w:val="0"/>
  </w:num>
  <w:num w:numId="11">
    <w:abstractNumId w:val="30"/>
  </w:num>
  <w:num w:numId="12">
    <w:abstractNumId w:val="1"/>
  </w:num>
  <w:num w:numId="13">
    <w:abstractNumId w:val="8"/>
  </w:num>
  <w:num w:numId="14">
    <w:abstractNumId w:val="11"/>
  </w:num>
  <w:num w:numId="15">
    <w:abstractNumId w:val="17"/>
  </w:num>
  <w:num w:numId="16">
    <w:abstractNumId w:val="13"/>
  </w:num>
  <w:num w:numId="17">
    <w:abstractNumId w:val="2"/>
  </w:num>
  <w:num w:numId="18">
    <w:abstractNumId w:val="23"/>
  </w:num>
  <w:num w:numId="19">
    <w:abstractNumId w:val="7"/>
  </w:num>
  <w:num w:numId="20">
    <w:abstractNumId w:val="10"/>
  </w:num>
  <w:num w:numId="21">
    <w:abstractNumId w:val="16"/>
  </w:num>
  <w:num w:numId="22">
    <w:abstractNumId w:val="9"/>
  </w:num>
  <w:num w:numId="23">
    <w:abstractNumId w:val="42"/>
  </w:num>
  <w:num w:numId="24">
    <w:abstractNumId w:val="34"/>
  </w:num>
  <w:num w:numId="25">
    <w:abstractNumId w:val="3"/>
  </w:num>
  <w:num w:numId="26">
    <w:abstractNumId w:val="19"/>
  </w:num>
  <w:num w:numId="27">
    <w:abstractNumId w:val="46"/>
  </w:num>
  <w:num w:numId="28">
    <w:abstractNumId w:val="12"/>
  </w:num>
  <w:num w:numId="29">
    <w:abstractNumId w:val="18"/>
  </w:num>
  <w:num w:numId="30">
    <w:abstractNumId w:val="27"/>
  </w:num>
  <w:num w:numId="31">
    <w:abstractNumId w:val="28"/>
  </w:num>
  <w:num w:numId="32">
    <w:abstractNumId w:val="14"/>
  </w:num>
  <w:num w:numId="33">
    <w:abstractNumId w:val="21"/>
  </w:num>
  <w:num w:numId="34">
    <w:abstractNumId w:val="45"/>
  </w:num>
  <w:num w:numId="35">
    <w:abstractNumId w:val="43"/>
  </w:num>
  <w:num w:numId="36">
    <w:abstractNumId w:val="22"/>
  </w:num>
  <w:num w:numId="37">
    <w:abstractNumId w:val="44"/>
  </w:num>
  <w:num w:numId="38">
    <w:abstractNumId w:val="40"/>
  </w:num>
  <w:num w:numId="39">
    <w:abstractNumId w:val="4"/>
  </w:num>
  <w:num w:numId="40">
    <w:abstractNumId w:val="37"/>
  </w:num>
  <w:num w:numId="41">
    <w:abstractNumId w:val="36"/>
  </w:num>
  <w:num w:numId="42">
    <w:abstractNumId w:val="6"/>
  </w:num>
  <w:num w:numId="43">
    <w:abstractNumId w:val="39"/>
  </w:num>
  <w:num w:numId="44">
    <w:abstractNumId w:val="15"/>
  </w:num>
  <w:num w:numId="45">
    <w:abstractNumId w:val="31"/>
  </w:num>
  <w:num w:numId="46">
    <w:abstractNumId w:val="47"/>
  </w:num>
  <w:num w:numId="47">
    <w:abstractNumId w:val="35"/>
  </w:num>
  <w:num w:numId="4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87"/>
  <w:drawingGridVerticalSpacing w:val="187"/>
  <w:noPunctuationKerning/>
  <w:characterSpacingControl w:val="doNotCompress"/>
  <w:hdrShapeDefaults>
    <o:shapedefaults v:ext="edit" spidmax="75777">
      <o:colormru v:ext="edit" colors="#c4b54d,#d3cd7b,#cec590,#dfd7a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BD"/>
    <w:rsid w:val="0000021A"/>
    <w:rsid w:val="0000415E"/>
    <w:rsid w:val="000066B7"/>
    <w:rsid w:val="0000675F"/>
    <w:rsid w:val="00006F44"/>
    <w:rsid w:val="00010EB7"/>
    <w:rsid w:val="00011D68"/>
    <w:rsid w:val="00011F81"/>
    <w:rsid w:val="00012B75"/>
    <w:rsid w:val="00014A41"/>
    <w:rsid w:val="00014D27"/>
    <w:rsid w:val="00015055"/>
    <w:rsid w:val="000154CA"/>
    <w:rsid w:val="000165FA"/>
    <w:rsid w:val="00020C91"/>
    <w:rsid w:val="000215CE"/>
    <w:rsid w:val="00021646"/>
    <w:rsid w:val="00021867"/>
    <w:rsid w:val="00023CCF"/>
    <w:rsid w:val="00025353"/>
    <w:rsid w:val="000255AF"/>
    <w:rsid w:val="00025F9C"/>
    <w:rsid w:val="00027F3D"/>
    <w:rsid w:val="000302E6"/>
    <w:rsid w:val="00031801"/>
    <w:rsid w:val="00035432"/>
    <w:rsid w:val="00037E63"/>
    <w:rsid w:val="00043831"/>
    <w:rsid w:val="000438BE"/>
    <w:rsid w:val="000446A0"/>
    <w:rsid w:val="00050D8A"/>
    <w:rsid w:val="0005290B"/>
    <w:rsid w:val="00053BEF"/>
    <w:rsid w:val="00053F0D"/>
    <w:rsid w:val="00055BFF"/>
    <w:rsid w:val="0005663D"/>
    <w:rsid w:val="00057FEF"/>
    <w:rsid w:val="00060578"/>
    <w:rsid w:val="000618FA"/>
    <w:rsid w:val="00063BEA"/>
    <w:rsid w:val="00065EE8"/>
    <w:rsid w:val="00066E1E"/>
    <w:rsid w:val="00067A73"/>
    <w:rsid w:val="00070367"/>
    <w:rsid w:val="00072979"/>
    <w:rsid w:val="0007378D"/>
    <w:rsid w:val="00075DBE"/>
    <w:rsid w:val="00077265"/>
    <w:rsid w:val="000810FE"/>
    <w:rsid w:val="000847E1"/>
    <w:rsid w:val="0008518B"/>
    <w:rsid w:val="00086269"/>
    <w:rsid w:val="0009092D"/>
    <w:rsid w:val="0009273D"/>
    <w:rsid w:val="00092766"/>
    <w:rsid w:val="00093490"/>
    <w:rsid w:val="00093BC1"/>
    <w:rsid w:val="000940E3"/>
    <w:rsid w:val="000A2194"/>
    <w:rsid w:val="000A4DB8"/>
    <w:rsid w:val="000A706F"/>
    <w:rsid w:val="000A7EEC"/>
    <w:rsid w:val="000B163C"/>
    <w:rsid w:val="000B2761"/>
    <w:rsid w:val="000B3E29"/>
    <w:rsid w:val="000B4C05"/>
    <w:rsid w:val="000B59FE"/>
    <w:rsid w:val="000B7132"/>
    <w:rsid w:val="000B7E85"/>
    <w:rsid w:val="000C05B0"/>
    <w:rsid w:val="000C1BAC"/>
    <w:rsid w:val="000C1C22"/>
    <w:rsid w:val="000C314D"/>
    <w:rsid w:val="000C47C9"/>
    <w:rsid w:val="000C631D"/>
    <w:rsid w:val="000C68A4"/>
    <w:rsid w:val="000C7CD8"/>
    <w:rsid w:val="000D2CEC"/>
    <w:rsid w:val="000D4820"/>
    <w:rsid w:val="000D7B19"/>
    <w:rsid w:val="000E0B47"/>
    <w:rsid w:val="000E40ED"/>
    <w:rsid w:val="000E473D"/>
    <w:rsid w:val="000E4C61"/>
    <w:rsid w:val="000F0044"/>
    <w:rsid w:val="000F16E9"/>
    <w:rsid w:val="000F570E"/>
    <w:rsid w:val="000F59B5"/>
    <w:rsid w:val="000F7621"/>
    <w:rsid w:val="00102515"/>
    <w:rsid w:val="00104955"/>
    <w:rsid w:val="0010539A"/>
    <w:rsid w:val="001059CB"/>
    <w:rsid w:val="0010626D"/>
    <w:rsid w:val="00106863"/>
    <w:rsid w:val="001104D8"/>
    <w:rsid w:val="001105C3"/>
    <w:rsid w:val="001111BD"/>
    <w:rsid w:val="001115DA"/>
    <w:rsid w:val="00111CFF"/>
    <w:rsid w:val="00111EC8"/>
    <w:rsid w:val="00112371"/>
    <w:rsid w:val="00114C54"/>
    <w:rsid w:val="00117DDC"/>
    <w:rsid w:val="001211B9"/>
    <w:rsid w:val="001222CD"/>
    <w:rsid w:val="0012691F"/>
    <w:rsid w:val="00126F50"/>
    <w:rsid w:val="0012787F"/>
    <w:rsid w:val="00131D94"/>
    <w:rsid w:val="00132997"/>
    <w:rsid w:val="00133DA9"/>
    <w:rsid w:val="00133FB0"/>
    <w:rsid w:val="0013639C"/>
    <w:rsid w:val="001417FC"/>
    <w:rsid w:val="00141C5F"/>
    <w:rsid w:val="00142530"/>
    <w:rsid w:val="00143522"/>
    <w:rsid w:val="00143553"/>
    <w:rsid w:val="00144561"/>
    <w:rsid w:val="001465E3"/>
    <w:rsid w:val="00150C16"/>
    <w:rsid w:val="0015110F"/>
    <w:rsid w:val="0015233F"/>
    <w:rsid w:val="0015234A"/>
    <w:rsid w:val="00155951"/>
    <w:rsid w:val="0015610D"/>
    <w:rsid w:val="0015777D"/>
    <w:rsid w:val="00160591"/>
    <w:rsid w:val="001626CC"/>
    <w:rsid w:val="0016348B"/>
    <w:rsid w:val="001660CB"/>
    <w:rsid w:val="0016644B"/>
    <w:rsid w:val="001737EC"/>
    <w:rsid w:val="00173957"/>
    <w:rsid w:val="001754D1"/>
    <w:rsid w:val="001762D8"/>
    <w:rsid w:val="001764E8"/>
    <w:rsid w:val="00177D7E"/>
    <w:rsid w:val="00180FDF"/>
    <w:rsid w:val="00182DA6"/>
    <w:rsid w:val="001832F7"/>
    <w:rsid w:val="00184DA7"/>
    <w:rsid w:val="00185957"/>
    <w:rsid w:val="00187CB8"/>
    <w:rsid w:val="00187F23"/>
    <w:rsid w:val="0019297C"/>
    <w:rsid w:val="00192DF5"/>
    <w:rsid w:val="00193559"/>
    <w:rsid w:val="00194887"/>
    <w:rsid w:val="00194DF7"/>
    <w:rsid w:val="0019516F"/>
    <w:rsid w:val="00195A3A"/>
    <w:rsid w:val="00195C2A"/>
    <w:rsid w:val="00196916"/>
    <w:rsid w:val="00196F41"/>
    <w:rsid w:val="00197F48"/>
    <w:rsid w:val="001A388E"/>
    <w:rsid w:val="001A425B"/>
    <w:rsid w:val="001A4681"/>
    <w:rsid w:val="001A478E"/>
    <w:rsid w:val="001B37A7"/>
    <w:rsid w:val="001B55CA"/>
    <w:rsid w:val="001B5603"/>
    <w:rsid w:val="001B5BC3"/>
    <w:rsid w:val="001B6678"/>
    <w:rsid w:val="001B76BD"/>
    <w:rsid w:val="001C1670"/>
    <w:rsid w:val="001C2C68"/>
    <w:rsid w:val="001C356A"/>
    <w:rsid w:val="001C5903"/>
    <w:rsid w:val="001C5D05"/>
    <w:rsid w:val="001C7476"/>
    <w:rsid w:val="001C7F52"/>
    <w:rsid w:val="001D004F"/>
    <w:rsid w:val="001D16F2"/>
    <w:rsid w:val="001E11AE"/>
    <w:rsid w:val="001E1374"/>
    <w:rsid w:val="001E380E"/>
    <w:rsid w:val="001E56D1"/>
    <w:rsid w:val="001F10CC"/>
    <w:rsid w:val="001F4193"/>
    <w:rsid w:val="001F42F1"/>
    <w:rsid w:val="001F43A9"/>
    <w:rsid w:val="001F4C21"/>
    <w:rsid w:val="001F556D"/>
    <w:rsid w:val="001F6E67"/>
    <w:rsid w:val="00200AAA"/>
    <w:rsid w:val="00201388"/>
    <w:rsid w:val="00201EAC"/>
    <w:rsid w:val="00204780"/>
    <w:rsid w:val="00205402"/>
    <w:rsid w:val="00205E58"/>
    <w:rsid w:val="002106BD"/>
    <w:rsid w:val="00213CE6"/>
    <w:rsid w:val="002141CD"/>
    <w:rsid w:val="00215E42"/>
    <w:rsid w:val="00216558"/>
    <w:rsid w:val="00220593"/>
    <w:rsid w:val="00221F50"/>
    <w:rsid w:val="00222B48"/>
    <w:rsid w:val="00223670"/>
    <w:rsid w:val="00224631"/>
    <w:rsid w:val="002246DA"/>
    <w:rsid w:val="00224BE3"/>
    <w:rsid w:val="0023058A"/>
    <w:rsid w:val="00230B37"/>
    <w:rsid w:val="0023219A"/>
    <w:rsid w:val="002336F3"/>
    <w:rsid w:val="0023389E"/>
    <w:rsid w:val="002348E6"/>
    <w:rsid w:val="00235ED9"/>
    <w:rsid w:val="00240B2C"/>
    <w:rsid w:val="00241BBD"/>
    <w:rsid w:val="00244EDA"/>
    <w:rsid w:val="002518E2"/>
    <w:rsid w:val="0025233F"/>
    <w:rsid w:val="00256038"/>
    <w:rsid w:val="002563DA"/>
    <w:rsid w:val="00260A51"/>
    <w:rsid w:val="0026110A"/>
    <w:rsid w:val="00262BDE"/>
    <w:rsid w:val="0026609F"/>
    <w:rsid w:val="0026786A"/>
    <w:rsid w:val="00267FBE"/>
    <w:rsid w:val="002701EA"/>
    <w:rsid w:val="00270DA8"/>
    <w:rsid w:val="0027223D"/>
    <w:rsid w:val="002769F0"/>
    <w:rsid w:val="0027741E"/>
    <w:rsid w:val="00280864"/>
    <w:rsid w:val="002810A2"/>
    <w:rsid w:val="00281B92"/>
    <w:rsid w:val="00282329"/>
    <w:rsid w:val="00283322"/>
    <w:rsid w:val="00283571"/>
    <w:rsid w:val="002865FF"/>
    <w:rsid w:val="0028731B"/>
    <w:rsid w:val="0029047B"/>
    <w:rsid w:val="00295CBC"/>
    <w:rsid w:val="002A1391"/>
    <w:rsid w:val="002A189C"/>
    <w:rsid w:val="002A1E24"/>
    <w:rsid w:val="002A3886"/>
    <w:rsid w:val="002B01AA"/>
    <w:rsid w:val="002B152A"/>
    <w:rsid w:val="002B1F25"/>
    <w:rsid w:val="002B20C8"/>
    <w:rsid w:val="002B3773"/>
    <w:rsid w:val="002B4C9C"/>
    <w:rsid w:val="002B5688"/>
    <w:rsid w:val="002B5C01"/>
    <w:rsid w:val="002B7A23"/>
    <w:rsid w:val="002C00E2"/>
    <w:rsid w:val="002C0290"/>
    <w:rsid w:val="002C3288"/>
    <w:rsid w:val="002C3BC6"/>
    <w:rsid w:val="002C5634"/>
    <w:rsid w:val="002C5FF8"/>
    <w:rsid w:val="002C7531"/>
    <w:rsid w:val="002C7777"/>
    <w:rsid w:val="002D00FF"/>
    <w:rsid w:val="002D1350"/>
    <w:rsid w:val="002D1B39"/>
    <w:rsid w:val="002D2A92"/>
    <w:rsid w:val="002D30AB"/>
    <w:rsid w:val="002D4054"/>
    <w:rsid w:val="002D41A5"/>
    <w:rsid w:val="002D6773"/>
    <w:rsid w:val="002D7BA3"/>
    <w:rsid w:val="002E09A5"/>
    <w:rsid w:val="002E113E"/>
    <w:rsid w:val="002E119B"/>
    <w:rsid w:val="002E277E"/>
    <w:rsid w:val="002E4B4F"/>
    <w:rsid w:val="002E57D6"/>
    <w:rsid w:val="002E7F6F"/>
    <w:rsid w:val="002F06B2"/>
    <w:rsid w:val="002F11CE"/>
    <w:rsid w:val="002F4E2A"/>
    <w:rsid w:val="002F5F9E"/>
    <w:rsid w:val="002F7457"/>
    <w:rsid w:val="00306399"/>
    <w:rsid w:val="00311DA6"/>
    <w:rsid w:val="00313C54"/>
    <w:rsid w:val="00313CDF"/>
    <w:rsid w:val="00313FEF"/>
    <w:rsid w:val="00314EFB"/>
    <w:rsid w:val="003151F0"/>
    <w:rsid w:val="003155D7"/>
    <w:rsid w:val="00320AA4"/>
    <w:rsid w:val="00321CA1"/>
    <w:rsid w:val="00322B10"/>
    <w:rsid w:val="00324D2C"/>
    <w:rsid w:val="00325507"/>
    <w:rsid w:val="00327CF7"/>
    <w:rsid w:val="003305EA"/>
    <w:rsid w:val="00331022"/>
    <w:rsid w:val="0033269B"/>
    <w:rsid w:val="003354E8"/>
    <w:rsid w:val="003354FF"/>
    <w:rsid w:val="00335A49"/>
    <w:rsid w:val="00337C51"/>
    <w:rsid w:val="00337F52"/>
    <w:rsid w:val="003404C4"/>
    <w:rsid w:val="00342BFC"/>
    <w:rsid w:val="003447BA"/>
    <w:rsid w:val="003471A6"/>
    <w:rsid w:val="00351983"/>
    <w:rsid w:val="00353354"/>
    <w:rsid w:val="00354123"/>
    <w:rsid w:val="003565FC"/>
    <w:rsid w:val="00361A4E"/>
    <w:rsid w:val="003640AF"/>
    <w:rsid w:val="0036417F"/>
    <w:rsid w:val="00364B62"/>
    <w:rsid w:val="00365B2E"/>
    <w:rsid w:val="00367568"/>
    <w:rsid w:val="003702DB"/>
    <w:rsid w:val="00370CFE"/>
    <w:rsid w:val="00370E40"/>
    <w:rsid w:val="003801E9"/>
    <w:rsid w:val="003802BF"/>
    <w:rsid w:val="00380992"/>
    <w:rsid w:val="00380D07"/>
    <w:rsid w:val="00381527"/>
    <w:rsid w:val="00382B9A"/>
    <w:rsid w:val="00384707"/>
    <w:rsid w:val="003848A8"/>
    <w:rsid w:val="00384E01"/>
    <w:rsid w:val="00385DB0"/>
    <w:rsid w:val="003867C1"/>
    <w:rsid w:val="00387762"/>
    <w:rsid w:val="003879DC"/>
    <w:rsid w:val="00390578"/>
    <w:rsid w:val="003922A9"/>
    <w:rsid w:val="0039372F"/>
    <w:rsid w:val="00394284"/>
    <w:rsid w:val="00394691"/>
    <w:rsid w:val="00394A9C"/>
    <w:rsid w:val="00394C81"/>
    <w:rsid w:val="00395A46"/>
    <w:rsid w:val="003A0909"/>
    <w:rsid w:val="003A217D"/>
    <w:rsid w:val="003A27A7"/>
    <w:rsid w:val="003A2ABE"/>
    <w:rsid w:val="003A46F7"/>
    <w:rsid w:val="003A6A2D"/>
    <w:rsid w:val="003A6CCD"/>
    <w:rsid w:val="003A7B14"/>
    <w:rsid w:val="003A7D58"/>
    <w:rsid w:val="003B07E2"/>
    <w:rsid w:val="003B130F"/>
    <w:rsid w:val="003B1A92"/>
    <w:rsid w:val="003B5608"/>
    <w:rsid w:val="003B77C4"/>
    <w:rsid w:val="003B77F8"/>
    <w:rsid w:val="003B7A9B"/>
    <w:rsid w:val="003C08BE"/>
    <w:rsid w:val="003C1EE6"/>
    <w:rsid w:val="003C3073"/>
    <w:rsid w:val="003C36CD"/>
    <w:rsid w:val="003C66F4"/>
    <w:rsid w:val="003D0863"/>
    <w:rsid w:val="003D0888"/>
    <w:rsid w:val="003D0BB4"/>
    <w:rsid w:val="003D15D2"/>
    <w:rsid w:val="003D1872"/>
    <w:rsid w:val="003D5AFC"/>
    <w:rsid w:val="003D61DD"/>
    <w:rsid w:val="003D78BE"/>
    <w:rsid w:val="003E017A"/>
    <w:rsid w:val="003E17E2"/>
    <w:rsid w:val="003E1C7E"/>
    <w:rsid w:val="003E2863"/>
    <w:rsid w:val="003E297E"/>
    <w:rsid w:val="003E372A"/>
    <w:rsid w:val="003E3A8A"/>
    <w:rsid w:val="003E7692"/>
    <w:rsid w:val="003F0831"/>
    <w:rsid w:val="003F0C2B"/>
    <w:rsid w:val="003F2F9A"/>
    <w:rsid w:val="003F689D"/>
    <w:rsid w:val="003F7225"/>
    <w:rsid w:val="004021B0"/>
    <w:rsid w:val="00403378"/>
    <w:rsid w:val="00403EB2"/>
    <w:rsid w:val="00405F04"/>
    <w:rsid w:val="00411668"/>
    <w:rsid w:val="004125A3"/>
    <w:rsid w:val="00412F73"/>
    <w:rsid w:val="004138C6"/>
    <w:rsid w:val="004154D1"/>
    <w:rsid w:val="00423560"/>
    <w:rsid w:val="0042500C"/>
    <w:rsid w:val="00430370"/>
    <w:rsid w:val="0043231D"/>
    <w:rsid w:val="00432986"/>
    <w:rsid w:val="00435A34"/>
    <w:rsid w:val="0043721B"/>
    <w:rsid w:val="00437313"/>
    <w:rsid w:val="004373B9"/>
    <w:rsid w:val="00437E72"/>
    <w:rsid w:val="00440B61"/>
    <w:rsid w:val="00445C5A"/>
    <w:rsid w:val="00450E03"/>
    <w:rsid w:val="004519D8"/>
    <w:rsid w:val="004525D3"/>
    <w:rsid w:val="004526C7"/>
    <w:rsid w:val="00456BA9"/>
    <w:rsid w:val="00463283"/>
    <w:rsid w:val="004646F2"/>
    <w:rsid w:val="00464A76"/>
    <w:rsid w:val="004672B1"/>
    <w:rsid w:val="00467B4A"/>
    <w:rsid w:val="00471B38"/>
    <w:rsid w:val="00473BC7"/>
    <w:rsid w:val="00475857"/>
    <w:rsid w:val="00480538"/>
    <w:rsid w:val="0048170D"/>
    <w:rsid w:val="00484F60"/>
    <w:rsid w:val="004853F0"/>
    <w:rsid w:val="00485B00"/>
    <w:rsid w:val="00486426"/>
    <w:rsid w:val="00496BC2"/>
    <w:rsid w:val="00496ECE"/>
    <w:rsid w:val="004A1C6A"/>
    <w:rsid w:val="004A29CF"/>
    <w:rsid w:val="004A2CC6"/>
    <w:rsid w:val="004A4125"/>
    <w:rsid w:val="004A4A90"/>
    <w:rsid w:val="004A5317"/>
    <w:rsid w:val="004A64C7"/>
    <w:rsid w:val="004A68B5"/>
    <w:rsid w:val="004A7854"/>
    <w:rsid w:val="004B030E"/>
    <w:rsid w:val="004B36A6"/>
    <w:rsid w:val="004B36BD"/>
    <w:rsid w:val="004B4C20"/>
    <w:rsid w:val="004B5528"/>
    <w:rsid w:val="004B5AF1"/>
    <w:rsid w:val="004B5B01"/>
    <w:rsid w:val="004B6704"/>
    <w:rsid w:val="004B75F7"/>
    <w:rsid w:val="004B7909"/>
    <w:rsid w:val="004C0FB8"/>
    <w:rsid w:val="004C215D"/>
    <w:rsid w:val="004C39DF"/>
    <w:rsid w:val="004C7C76"/>
    <w:rsid w:val="004D05D1"/>
    <w:rsid w:val="004D141F"/>
    <w:rsid w:val="004D4E4D"/>
    <w:rsid w:val="004D534A"/>
    <w:rsid w:val="004D6964"/>
    <w:rsid w:val="004D6DF9"/>
    <w:rsid w:val="004D7008"/>
    <w:rsid w:val="004D7D1A"/>
    <w:rsid w:val="004E184F"/>
    <w:rsid w:val="004E3B57"/>
    <w:rsid w:val="004E510A"/>
    <w:rsid w:val="004E598A"/>
    <w:rsid w:val="004E642A"/>
    <w:rsid w:val="004F153E"/>
    <w:rsid w:val="004F15B0"/>
    <w:rsid w:val="004F1CDE"/>
    <w:rsid w:val="004F315E"/>
    <w:rsid w:val="004F42B0"/>
    <w:rsid w:val="004F499B"/>
    <w:rsid w:val="004F54FF"/>
    <w:rsid w:val="004F69D9"/>
    <w:rsid w:val="005008D7"/>
    <w:rsid w:val="00501FD5"/>
    <w:rsid w:val="005037E5"/>
    <w:rsid w:val="00503E82"/>
    <w:rsid w:val="00504614"/>
    <w:rsid w:val="005046C0"/>
    <w:rsid w:val="00504971"/>
    <w:rsid w:val="00504A89"/>
    <w:rsid w:val="00505807"/>
    <w:rsid w:val="005059F7"/>
    <w:rsid w:val="00510704"/>
    <w:rsid w:val="00510BC8"/>
    <w:rsid w:val="0051167E"/>
    <w:rsid w:val="00512EA2"/>
    <w:rsid w:val="00520FA7"/>
    <w:rsid w:val="005212B7"/>
    <w:rsid w:val="005219A8"/>
    <w:rsid w:val="00523466"/>
    <w:rsid w:val="0052430B"/>
    <w:rsid w:val="005249A7"/>
    <w:rsid w:val="00525E56"/>
    <w:rsid w:val="005268CF"/>
    <w:rsid w:val="0052707C"/>
    <w:rsid w:val="00530A50"/>
    <w:rsid w:val="005311BA"/>
    <w:rsid w:val="005322FB"/>
    <w:rsid w:val="00532427"/>
    <w:rsid w:val="00532BB1"/>
    <w:rsid w:val="00532E75"/>
    <w:rsid w:val="00533639"/>
    <w:rsid w:val="005353DC"/>
    <w:rsid w:val="0053681B"/>
    <w:rsid w:val="00540BCC"/>
    <w:rsid w:val="00541DE5"/>
    <w:rsid w:val="00542D92"/>
    <w:rsid w:val="00543C01"/>
    <w:rsid w:val="00550F49"/>
    <w:rsid w:val="005617E3"/>
    <w:rsid w:val="00561F16"/>
    <w:rsid w:val="005636E4"/>
    <w:rsid w:val="0056675E"/>
    <w:rsid w:val="0057189E"/>
    <w:rsid w:val="00571CDD"/>
    <w:rsid w:val="0057296A"/>
    <w:rsid w:val="005774FC"/>
    <w:rsid w:val="00581275"/>
    <w:rsid w:val="005819BF"/>
    <w:rsid w:val="00585151"/>
    <w:rsid w:val="00586226"/>
    <w:rsid w:val="005933B6"/>
    <w:rsid w:val="00594834"/>
    <w:rsid w:val="00595FE6"/>
    <w:rsid w:val="005A2791"/>
    <w:rsid w:val="005A2D7B"/>
    <w:rsid w:val="005A3016"/>
    <w:rsid w:val="005B0292"/>
    <w:rsid w:val="005B0AE1"/>
    <w:rsid w:val="005B0F4F"/>
    <w:rsid w:val="005B472E"/>
    <w:rsid w:val="005B7F78"/>
    <w:rsid w:val="005C02C0"/>
    <w:rsid w:val="005C0E7A"/>
    <w:rsid w:val="005C1635"/>
    <w:rsid w:val="005C1923"/>
    <w:rsid w:val="005C2F9C"/>
    <w:rsid w:val="005C48EE"/>
    <w:rsid w:val="005C6536"/>
    <w:rsid w:val="005C66B3"/>
    <w:rsid w:val="005C7C01"/>
    <w:rsid w:val="005D0231"/>
    <w:rsid w:val="005D2CB0"/>
    <w:rsid w:val="005D30CF"/>
    <w:rsid w:val="005D5893"/>
    <w:rsid w:val="005D6C7D"/>
    <w:rsid w:val="005E08E7"/>
    <w:rsid w:val="005E17A3"/>
    <w:rsid w:val="005E27BC"/>
    <w:rsid w:val="005E6DE5"/>
    <w:rsid w:val="005F0390"/>
    <w:rsid w:val="005F2867"/>
    <w:rsid w:val="005F3A41"/>
    <w:rsid w:val="005F3E73"/>
    <w:rsid w:val="005F49CD"/>
    <w:rsid w:val="006009FC"/>
    <w:rsid w:val="00601A3E"/>
    <w:rsid w:val="006020D2"/>
    <w:rsid w:val="006021C3"/>
    <w:rsid w:val="00605CA7"/>
    <w:rsid w:val="00606976"/>
    <w:rsid w:val="006116E2"/>
    <w:rsid w:val="00612067"/>
    <w:rsid w:val="00612178"/>
    <w:rsid w:val="00612F1F"/>
    <w:rsid w:val="00615011"/>
    <w:rsid w:val="00615FF2"/>
    <w:rsid w:val="00616306"/>
    <w:rsid w:val="00616A19"/>
    <w:rsid w:val="00616A81"/>
    <w:rsid w:val="006234AF"/>
    <w:rsid w:val="00623CC5"/>
    <w:rsid w:val="00624339"/>
    <w:rsid w:val="00624833"/>
    <w:rsid w:val="00632A6F"/>
    <w:rsid w:val="00633E38"/>
    <w:rsid w:val="006346D1"/>
    <w:rsid w:val="00642051"/>
    <w:rsid w:val="0064214A"/>
    <w:rsid w:val="006430DC"/>
    <w:rsid w:val="00646FB6"/>
    <w:rsid w:val="0065076C"/>
    <w:rsid w:val="0065156E"/>
    <w:rsid w:val="0065183D"/>
    <w:rsid w:val="00652CDF"/>
    <w:rsid w:val="0065315A"/>
    <w:rsid w:val="006534D0"/>
    <w:rsid w:val="0065564F"/>
    <w:rsid w:val="006559F8"/>
    <w:rsid w:val="00655FE9"/>
    <w:rsid w:val="006566F4"/>
    <w:rsid w:val="0065763C"/>
    <w:rsid w:val="00661F39"/>
    <w:rsid w:val="00662FEE"/>
    <w:rsid w:val="00665354"/>
    <w:rsid w:val="00666871"/>
    <w:rsid w:val="00667137"/>
    <w:rsid w:val="006705E8"/>
    <w:rsid w:val="00672BE5"/>
    <w:rsid w:val="00673CCC"/>
    <w:rsid w:val="00674E2C"/>
    <w:rsid w:val="00675294"/>
    <w:rsid w:val="00677673"/>
    <w:rsid w:val="00681AD9"/>
    <w:rsid w:val="00682550"/>
    <w:rsid w:val="00691F2A"/>
    <w:rsid w:val="00694D3C"/>
    <w:rsid w:val="00697287"/>
    <w:rsid w:val="006A03B1"/>
    <w:rsid w:val="006A0B64"/>
    <w:rsid w:val="006A17D4"/>
    <w:rsid w:val="006A265F"/>
    <w:rsid w:val="006A292A"/>
    <w:rsid w:val="006A2BF8"/>
    <w:rsid w:val="006A6729"/>
    <w:rsid w:val="006B0B11"/>
    <w:rsid w:val="006B2414"/>
    <w:rsid w:val="006B3E70"/>
    <w:rsid w:val="006B5C49"/>
    <w:rsid w:val="006B5F3C"/>
    <w:rsid w:val="006C09CF"/>
    <w:rsid w:val="006C1F8C"/>
    <w:rsid w:val="006C3BF6"/>
    <w:rsid w:val="006C4764"/>
    <w:rsid w:val="006C49B9"/>
    <w:rsid w:val="006E2588"/>
    <w:rsid w:val="006E3B7A"/>
    <w:rsid w:val="006E3DD2"/>
    <w:rsid w:val="006E476B"/>
    <w:rsid w:val="006E490E"/>
    <w:rsid w:val="006E5AAF"/>
    <w:rsid w:val="006E7FC5"/>
    <w:rsid w:val="006F0E72"/>
    <w:rsid w:val="00701329"/>
    <w:rsid w:val="007026AD"/>
    <w:rsid w:val="00702888"/>
    <w:rsid w:val="007038E1"/>
    <w:rsid w:val="007048FA"/>
    <w:rsid w:val="00705371"/>
    <w:rsid w:val="00705448"/>
    <w:rsid w:val="00706489"/>
    <w:rsid w:val="00706BC8"/>
    <w:rsid w:val="00710A71"/>
    <w:rsid w:val="00710F1D"/>
    <w:rsid w:val="007138F1"/>
    <w:rsid w:val="00713A32"/>
    <w:rsid w:val="00714A90"/>
    <w:rsid w:val="0071546A"/>
    <w:rsid w:val="0071689A"/>
    <w:rsid w:val="0072050B"/>
    <w:rsid w:val="0072355D"/>
    <w:rsid w:val="007238FE"/>
    <w:rsid w:val="00723FF8"/>
    <w:rsid w:val="0072448D"/>
    <w:rsid w:val="00724A68"/>
    <w:rsid w:val="007276E0"/>
    <w:rsid w:val="00731C9A"/>
    <w:rsid w:val="00731CC3"/>
    <w:rsid w:val="007320DD"/>
    <w:rsid w:val="007321D9"/>
    <w:rsid w:val="00733066"/>
    <w:rsid w:val="0073306A"/>
    <w:rsid w:val="00740F92"/>
    <w:rsid w:val="00742306"/>
    <w:rsid w:val="00742E31"/>
    <w:rsid w:val="00743501"/>
    <w:rsid w:val="00744346"/>
    <w:rsid w:val="00744710"/>
    <w:rsid w:val="00745C38"/>
    <w:rsid w:val="0074613F"/>
    <w:rsid w:val="00746648"/>
    <w:rsid w:val="007503A4"/>
    <w:rsid w:val="007508E7"/>
    <w:rsid w:val="00750DBA"/>
    <w:rsid w:val="00751506"/>
    <w:rsid w:val="00751D69"/>
    <w:rsid w:val="00753896"/>
    <w:rsid w:val="00753F38"/>
    <w:rsid w:val="007567B8"/>
    <w:rsid w:val="0075697D"/>
    <w:rsid w:val="00761F37"/>
    <w:rsid w:val="00761F51"/>
    <w:rsid w:val="00766FCD"/>
    <w:rsid w:val="00770DCF"/>
    <w:rsid w:val="007710E2"/>
    <w:rsid w:val="00772EAE"/>
    <w:rsid w:val="00774462"/>
    <w:rsid w:val="0077482E"/>
    <w:rsid w:val="007750B3"/>
    <w:rsid w:val="007777FC"/>
    <w:rsid w:val="00777CD1"/>
    <w:rsid w:val="007811B9"/>
    <w:rsid w:val="007822BF"/>
    <w:rsid w:val="007826F9"/>
    <w:rsid w:val="0078382D"/>
    <w:rsid w:val="00783EFB"/>
    <w:rsid w:val="00784C45"/>
    <w:rsid w:val="00786662"/>
    <w:rsid w:val="00787AA8"/>
    <w:rsid w:val="00790A62"/>
    <w:rsid w:val="007918E6"/>
    <w:rsid w:val="00791A13"/>
    <w:rsid w:val="007920CF"/>
    <w:rsid w:val="00794C58"/>
    <w:rsid w:val="00795672"/>
    <w:rsid w:val="00796BDB"/>
    <w:rsid w:val="007A0BE8"/>
    <w:rsid w:val="007A1999"/>
    <w:rsid w:val="007A1BB9"/>
    <w:rsid w:val="007A1D44"/>
    <w:rsid w:val="007A2634"/>
    <w:rsid w:val="007A2659"/>
    <w:rsid w:val="007A2E04"/>
    <w:rsid w:val="007A3977"/>
    <w:rsid w:val="007A45D9"/>
    <w:rsid w:val="007A47AD"/>
    <w:rsid w:val="007B1733"/>
    <w:rsid w:val="007B2FF9"/>
    <w:rsid w:val="007B2FFE"/>
    <w:rsid w:val="007B3795"/>
    <w:rsid w:val="007B382F"/>
    <w:rsid w:val="007B5C44"/>
    <w:rsid w:val="007B5CD5"/>
    <w:rsid w:val="007C0F75"/>
    <w:rsid w:val="007C13BF"/>
    <w:rsid w:val="007C1535"/>
    <w:rsid w:val="007C1B01"/>
    <w:rsid w:val="007C22D3"/>
    <w:rsid w:val="007C3729"/>
    <w:rsid w:val="007C3D4F"/>
    <w:rsid w:val="007C474E"/>
    <w:rsid w:val="007C50B8"/>
    <w:rsid w:val="007C7DED"/>
    <w:rsid w:val="007D14BF"/>
    <w:rsid w:val="007D1A3E"/>
    <w:rsid w:val="007D1CC3"/>
    <w:rsid w:val="007D31B6"/>
    <w:rsid w:val="007D3C63"/>
    <w:rsid w:val="007D5019"/>
    <w:rsid w:val="007D5596"/>
    <w:rsid w:val="007D7CA6"/>
    <w:rsid w:val="007E01E8"/>
    <w:rsid w:val="007E5AFB"/>
    <w:rsid w:val="007E5CA1"/>
    <w:rsid w:val="007E5E51"/>
    <w:rsid w:val="007E5F60"/>
    <w:rsid w:val="007E6019"/>
    <w:rsid w:val="007E75DC"/>
    <w:rsid w:val="007F0BF6"/>
    <w:rsid w:val="007F48C5"/>
    <w:rsid w:val="007F5AC5"/>
    <w:rsid w:val="00800136"/>
    <w:rsid w:val="008015F3"/>
    <w:rsid w:val="00801D16"/>
    <w:rsid w:val="008021C5"/>
    <w:rsid w:val="0080296A"/>
    <w:rsid w:val="008029A4"/>
    <w:rsid w:val="00806334"/>
    <w:rsid w:val="00807831"/>
    <w:rsid w:val="00807DB8"/>
    <w:rsid w:val="008108E6"/>
    <w:rsid w:val="00811438"/>
    <w:rsid w:val="00814A45"/>
    <w:rsid w:val="00814C4D"/>
    <w:rsid w:val="0081609F"/>
    <w:rsid w:val="008169C5"/>
    <w:rsid w:val="00816F34"/>
    <w:rsid w:val="008220E9"/>
    <w:rsid w:val="008229E4"/>
    <w:rsid w:val="0082467C"/>
    <w:rsid w:val="00826028"/>
    <w:rsid w:val="008265A2"/>
    <w:rsid w:val="00826B2F"/>
    <w:rsid w:val="00826B6A"/>
    <w:rsid w:val="00826C4A"/>
    <w:rsid w:val="008312C7"/>
    <w:rsid w:val="00831982"/>
    <w:rsid w:val="008319AC"/>
    <w:rsid w:val="00831C8A"/>
    <w:rsid w:val="00831C9D"/>
    <w:rsid w:val="00831E54"/>
    <w:rsid w:val="0083283C"/>
    <w:rsid w:val="008333AC"/>
    <w:rsid w:val="00833887"/>
    <w:rsid w:val="008345CE"/>
    <w:rsid w:val="00835BDF"/>
    <w:rsid w:val="00836C46"/>
    <w:rsid w:val="00836F3C"/>
    <w:rsid w:val="008407B1"/>
    <w:rsid w:val="00840CE7"/>
    <w:rsid w:val="00840D6A"/>
    <w:rsid w:val="0084135F"/>
    <w:rsid w:val="008415EB"/>
    <w:rsid w:val="00841DAC"/>
    <w:rsid w:val="008430EB"/>
    <w:rsid w:val="008440D1"/>
    <w:rsid w:val="0084547D"/>
    <w:rsid w:val="00846F5B"/>
    <w:rsid w:val="00847776"/>
    <w:rsid w:val="00847C13"/>
    <w:rsid w:val="0085028A"/>
    <w:rsid w:val="008565B1"/>
    <w:rsid w:val="008574CF"/>
    <w:rsid w:val="00857985"/>
    <w:rsid w:val="0086044B"/>
    <w:rsid w:val="0086211D"/>
    <w:rsid w:val="00863C86"/>
    <w:rsid w:val="00864131"/>
    <w:rsid w:val="00867CD3"/>
    <w:rsid w:val="00867F81"/>
    <w:rsid w:val="00870589"/>
    <w:rsid w:val="00870B21"/>
    <w:rsid w:val="00872A72"/>
    <w:rsid w:val="0087488A"/>
    <w:rsid w:val="00874C74"/>
    <w:rsid w:val="00876F62"/>
    <w:rsid w:val="00880B88"/>
    <w:rsid w:val="00880EF9"/>
    <w:rsid w:val="00881521"/>
    <w:rsid w:val="00881793"/>
    <w:rsid w:val="00882DBB"/>
    <w:rsid w:val="008839AF"/>
    <w:rsid w:val="0088470C"/>
    <w:rsid w:val="00886364"/>
    <w:rsid w:val="00886B9F"/>
    <w:rsid w:val="008875FD"/>
    <w:rsid w:val="00887B24"/>
    <w:rsid w:val="00887DF8"/>
    <w:rsid w:val="008922E7"/>
    <w:rsid w:val="00892745"/>
    <w:rsid w:val="00893D24"/>
    <w:rsid w:val="00893D66"/>
    <w:rsid w:val="00896065"/>
    <w:rsid w:val="00896B64"/>
    <w:rsid w:val="00896D40"/>
    <w:rsid w:val="008A254C"/>
    <w:rsid w:val="008A2BD6"/>
    <w:rsid w:val="008A35DD"/>
    <w:rsid w:val="008A462D"/>
    <w:rsid w:val="008A4FD2"/>
    <w:rsid w:val="008A6411"/>
    <w:rsid w:val="008A6B1A"/>
    <w:rsid w:val="008B0914"/>
    <w:rsid w:val="008B1FE7"/>
    <w:rsid w:val="008B50FB"/>
    <w:rsid w:val="008B53A9"/>
    <w:rsid w:val="008B57B3"/>
    <w:rsid w:val="008B5A2F"/>
    <w:rsid w:val="008B6224"/>
    <w:rsid w:val="008C0D91"/>
    <w:rsid w:val="008C1854"/>
    <w:rsid w:val="008C379A"/>
    <w:rsid w:val="008C452C"/>
    <w:rsid w:val="008C4A0A"/>
    <w:rsid w:val="008C576C"/>
    <w:rsid w:val="008C61DF"/>
    <w:rsid w:val="008C648C"/>
    <w:rsid w:val="008C6A0B"/>
    <w:rsid w:val="008C6ED9"/>
    <w:rsid w:val="008D2840"/>
    <w:rsid w:val="008D34C8"/>
    <w:rsid w:val="008D4B22"/>
    <w:rsid w:val="008D4F15"/>
    <w:rsid w:val="008D5F82"/>
    <w:rsid w:val="008D60A0"/>
    <w:rsid w:val="008D6577"/>
    <w:rsid w:val="008D6B2A"/>
    <w:rsid w:val="008D6E12"/>
    <w:rsid w:val="008D7BCD"/>
    <w:rsid w:val="008E1CB9"/>
    <w:rsid w:val="008E21F1"/>
    <w:rsid w:val="008E313A"/>
    <w:rsid w:val="008E53A3"/>
    <w:rsid w:val="008E5857"/>
    <w:rsid w:val="008E5B86"/>
    <w:rsid w:val="008E738B"/>
    <w:rsid w:val="008F2DCD"/>
    <w:rsid w:val="00902B9F"/>
    <w:rsid w:val="00902D10"/>
    <w:rsid w:val="0090502E"/>
    <w:rsid w:val="009074B0"/>
    <w:rsid w:val="009077AE"/>
    <w:rsid w:val="009102FC"/>
    <w:rsid w:val="009103B4"/>
    <w:rsid w:val="00910500"/>
    <w:rsid w:val="00910600"/>
    <w:rsid w:val="009107FD"/>
    <w:rsid w:val="00913E17"/>
    <w:rsid w:val="00913EAD"/>
    <w:rsid w:val="00914E91"/>
    <w:rsid w:val="00915704"/>
    <w:rsid w:val="009161FB"/>
    <w:rsid w:val="0091639E"/>
    <w:rsid w:val="00921C83"/>
    <w:rsid w:val="00923DE1"/>
    <w:rsid w:val="0092489A"/>
    <w:rsid w:val="009249DD"/>
    <w:rsid w:val="00925856"/>
    <w:rsid w:val="009308C0"/>
    <w:rsid w:val="00930E08"/>
    <w:rsid w:val="0093160F"/>
    <w:rsid w:val="009326BE"/>
    <w:rsid w:val="009328E9"/>
    <w:rsid w:val="0093372A"/>
    <w:rsid w:val="0093461F"/>
    <w:rsid w:val="00935662"/>
    <w:rsid w:val="009365A2"/>
    <w:rsid w:val="00936844"/>
    <w:rsid w:val="00936CCC"/>
    <w:rsid w:val="00937396"/>
    <w:rsid w:val="0093794D"/>
    <w:rsid w:val="00940048"/>
    <w:rsid w:val="00940DAE"/>
    <w:rsid w:val="00941EB1"/>
    <w:rsid w:val="009445C1"/>
    <w:rsid w:val="0095085A"/>
    <w:rsid w:val="00950A8C"/>
    <w:rsid w:val="00950B5F"/>
    <w:rsid w:val="00952893"/>
    <w:rsid w:val="0095329C"/>
    <w:rsid w:val="009537F4"/>
    <w:rsid w:val="00953D6B"/>
    <w:rsid w:val="00954D6A"/>
    <w:rsid w:val="00957ADB"/>
    <w:rsid w:val="00962CD7"/>
    <w:rsid w:val="0096750F"/>
    <w:rsid w:val="009719EC"/>
    <w:rsid w:val="00972707"/>
    <w:rsid w:val="00973D03"/>
    <w:rsid w:val="009747F8"/>
    <w:rsid w:val="00975F94"/>
    <w:rsid w:val="0097622D"/>
    <w:rsid w:val="00976ACF"/>
    <w:rsid w:val="00980723"/>
    <w:rsid w:val="009831A5"/>
    <w:rsid w:val="00983677"/>
    <w:rsid w:val="00983FEA"/>
    <w:rsid w:val="0098428C"/>
    <w:rsid w:val="0098619A"/>
    <w:rsid w:val="009863C4"/>
    <w:rsid w:val="00986F64"/>
    <w:rsid w:val="009905EF"/>
    <w:rsid w:val="00991370"/>
    <w:rsid w:val="00991E24"/>
    <w:rsid w:val="00993AEB"/>
    <w:rsid w:val="0099437F"/>
    <w:rsid w:val="009960A3"/>
    <w:rsid w:val="00996A92"/>
    <w:rsid w:val="009A044E"/>
    <w:rsid w:val="009A0AF2"/>
    <w:rsid w:val="009A0C01"/>
    <w:rsid w:val="009A0C02"/>
    <w:rsid w:val="009A2390"/>
    <w:rsid w:val="009A45A7"/>
    <w:rsid w:val="009B2384"/>
    <w:rsid w:val="009B23F9"/>
    <w:rsid w:val="009B2E97"/>
    <w:rsid w:val="009B3333"/>
    <w:rsid w:val="009B36C4"/>
    <w:rsid w:val="009B65A8"/>
    <w:rsid w:val="009B6B4C"/>
    <w:rsid w:val="009B764B"/>
    <w:rsid w:val="009C0CD3"/>
    <w:rsid w:val="009C1CE7"/>
    <w:rsid w:val="009C2104"/>
    <w:rsid w:val="009C37D4"/>
    <w:rsid w:val="009C38C0"/>
    <w:rsid w:val="009C40C4"/>
    <w:rsid w:val="009C451C"/>
    <w:rsid w:val="009C4AC0"/>
    <w:rsid w:val="009C652F"/>
    <w:rsid w:val="009C6D76"/>
    <w:rsid w:val="009D17E1"/>
    <w:rsid w:val="009D1C4D"/>
    <w:rsid w:val="009D2F24"/>
    <w:rsid w:val="009D47E3"/>
    <w:rsid w:val="009D4B87"/>
    <w:rsid w:val="009D5AE3"/>
    <w:rsid w:val="009D728A"/>
    <w:rsid w:val="009E078F"/>
    <w:rsid w:val="009E2B86"/>
    <w:rsid w:val="009E2BAC"/>
    <w:rsid w:val="009E2D04"/>
    <w:rsid w:val="009E4429"/>
    <w:rsid w:val="009E4C74"/>
    <w:rsid w:val="009E4D1C"/>
    <w:rsid w:val="009E77B9"/>
    <w:rsid w:val="009E7844"/>
    <w:rsid w:val="009F1CC0"/>
    <w:rsid w:val="009F5165"/>
    <w:rsid w:val="009F5612"/>
    <w:rsid w:val="009F70DE"/>
    <w:rsid w:val="00A00018"/>
    <w:rsid w:val="00A00F7B"/>
    <w:rsid w:val="00A02681"/>
    <w:rsid w:val="00A03836"/>
    <w:rsid w:val="00A05013"/>
    <w:rsid w:val="00A05482"/>
    <w:rsid w:val="00A10572"/>
    <w:rsid w:val="00A1355F"/>
    <w:rsid w:val="00A155AB"/>
    <w:rsid w:val="00A20E04"/>
    <w:rsid w:val="00A22421"/>
    <w:rsid w:val="00A22944"/>
    <w:rsid w:val="00A231F5"/>
    <w:rsid w:val="00A23802"/>
    <w:rsid w:val="00A23FC1"/>
    <w:rsid w:val="00A24EDD"/>
    <w:rsid w:val="00A255C2"/>
    <w:rsid w:val="00A257B0"/>
    <w:rsid w:val="00A25FA5"/>
    <w:rsid w:val="00A27685"/>
    <w:rsid w:val="00A3430C"/>
    <w:rsid w:val="00A343FA"/>
    <w:rsid w:val="00A348E6"/>
    <w:rsid w:val="00A36338"/>
    <w:rsid w:val="00A36747"/>
    <w:rsid w:val="00A36CE5"/>
    <w:rsid w:val="00A37141"/>
    <w:rsid w:val="00A426CD"/>
    <w:rsid w:val="00A42C02"/>
    <w:rsid w:val="00A4332A"/>
    <w:rsid w:val="00A44586"/>
    <w:rsid w:val="00A446D5"/>
    <w:rsid w:val="00A46AA9"/>
    <w:rsid w:val="00A4750E"/>
    <w:rsid w:val="00A50D7D"/>
    <w:rsid w:val="00A5316C"/>
    <w:rsid w:val="00A603A3"/>
    <w:rsid w:val="00A60E7D"/>
    <w:rsid w:val="00A61626"/>
    <w:rsid w:val="00A65A39"/>
    <w:rsid w:val="00A66531"/>
    <w:rsid w:val="00A66636"/>
    <w:rsid w:val="00A67325"/>
    <w:rsid w:val="00A675EE"/>
    <w:rsid w:val="00A70397"/>
    <w:rsid w:val="00A717FA"/>
    <w:rsid w:val="00A72391"/>
    <w:rsid w:val="00A76235"/>
    <w:rsid w:val="00A76681"/>
    <w:rsid w:val="00A836E6"/>
    <w:rsid w:val="00A86A90"/>
    <w:rsid w:val="00A95FDB"/>
    <w:rsid w:val="00A965DA"/>
    <w:rsid w:val="00AA20F5"/>
    <w:rsid w:val="00AA2299"/>
    <w:rsid w:val="00AA2E6F"/>
    <w:rsid w:val="00AA392F"/>
    <w:rsid w:val="00AA4F47"/>
    <w:rsid w:val="00AA5826"/>
    <w:rsid w:val="00AA70AF"/>
    <w:rsid w:val="00AB0B77"/>
    <w:rsid w:val="00AB143E"/>
    <w:rsid w:val="00AB15D0"/>
    <w:rsid w:val="00AB26C7"/>
    <w:rsid w:val="00AB354B"/>
    <w:rsid w:val="00AB5B08"/>
    <w:rsid w:val="00AB7079"/>
    <w:rsid w:val="00AC12C6"/>
    <w:rsid w:val="00AC31A1"/>
    <w:rsid w:val="00AC31F3"/>
    <w:rsid w:val="00AC51F8"/>
    <w:rsid w:val="00AC6D6A"/>
    <w:rsid w:val="00AD0934"/>
    <w:rsid w:val="00AD1ECC"/>
    <w:rsid w:val="00AD2752"/>
    <w:rsid w:val="00AD3C5B"/>
    <w:rsid w:val="00AD4948"/>
    <w:rsid w:val="00AD4BBF"/>
    <w:rsid w:val="00AD4EBA"/>
    <w:rsid w:val="00AD6CE1"/>
    <w:rsid w:val="00AE2B03"/>
    <w:rsid w:val="00AE5068"/>
    <w:rsid w:val="00AE648E"/>
    <w:rsid w:val="00AF24B7"/>
    <w:rsid w:val="00AF2907"/>
    <w:rsid w:val="00AF392C"/>
    <w:rsid w:val="00AF3AB9"/>
    <w:rsid w:val="00AF4474"/>
    <w:rsid w:val="00AF4D35"/>
    <w:rsid w:val="00AF5230"/>
    <w:rsid w:val="00AF7797"/>
    <w:rsid w:val="00B004D0"/>
    <w:rsid w:val="00B0108D"/>
    <w:rsid w:val="00B0117B"/>
    <w:rsid w:val="00B0187D"/>
    <w:rsid w:val="00B03405"/>
    <w:rsid w:val="00B0403F"/>
    <w:rsid w:val="00B0652B"/>
    <w:rsid w:val="00B069E0"/>
    <w:rsid w:val="00B06DDC"/>
    <w:rsid w:val="00B071B0"/>
    <w:rsid w:val="00B075BE"/>
    <w:rsid w:val="00B078EA"/>
    <w:rsid w:val="00B10FEE"/>
    <w:rsid w:val="00B11B5E"/>
    <w:rsid w:val="00B12A78"/>
    <w:rsid w:val="00B1353F"/>
    <w:rsid w:val="00B16C75"/>
    <w:rsid w:val="00B23682"/>
    <w:rsid w:val="00B2409E"/>
    <w:rsid w:val="00B24226"/>
    <w:rsid w:val="00B24805"/>
    <w:rsid w:val="00B262AE"/>
    <w:rsid w:val="00B30191"/>
    <w:rsid w:val="00B305C2"/>
    <w:rsid w:val="00B321D3"/>
    <w:rsid w:val="00B32292"/>
    <w:rsid w:val="00B32FA4"/>
    <w:rsid w:val="00B33284"/>
    <w:rsid w:val="00B34EC3"/>
    <w:rsid w:val="00B34FE8"/>
    <w:rsid w:val="00B3515D"/>
    <w:rsid w:val="00B355B5"/>
    <w:rsid w:val="00B36097"/>
    <w:rsid w:val="00B36FB7"/>
    <w:rsid w:val="00B37F66"/>
    <w:rsid w:val="00B37FCE"/>
    <w:rsid w:val="00B40C5E"/>
    <w:rsid w:val="00B42813"/>
    <w:rsid w:val="00B43913"/>
    <w:rsid w:val="00B43ABB"/>
    <w:rsid w:val="00B44AAA"/>
    <w:rsid w:val="00B461F7"/>
    <w:rsid w:val="00B46846"/>
    <w:rsid w:val="00B47C4C"/>
    <w:rsid w:val="00B47F04"/>
    <w:rsid w:val="00B50F89"/>
    <w:rsid w:val="00B528CC"/>
    <w:rsid w:val="00B5332F"/>
    <w:rsid w:val="00B54B40"/>
    <w:rsid w:val="00B56B59"/>
    <w:rsid w:val="00B56B94"/>
    <w:rsid w:val="00B56E2A"/>
    <w:rsid w:val="00B574F7"/>
    <w:rsid w:val="00B579E6"/>
    <w:rsid w:val="00B609AD"/>
    <w:rsid w:val="00B60A8E"/>
    <w:rsid w:val="00B60BD0"/>
    <w:rsid w:val="00B6238D"/>
    <w:rsid w:val="00B6308A"/>
    <w:rsid w:val="00B6359D"/>
    <w:rsid w:val="00B64D74"/>
    <w:rsid w:val="00B65823"/>
    <w:rsid w:val="00B7007C"/>
    <w:rsid w:val="00B70C83"/>
    <w:rsid w:val="00B71F78"/>
    <w:rsid w:val="00B758C6"/>
    <w:rsid w:val="00B75916"/>
    <w:rsid w:val="00B76FB5"/>
    <w:rsid w:val="00B85601"/>
    <w:rsid w:val="00B865B7"/>
    <w:rsid w:val="00B908FF"/>
    <w:rsid w:val="00B95F75"/>
    <w:rsid w:val="00B96D8B"/>
    <w:rsid w:val="00B96F9E"/>
    <w:rsid w:val="00B9756A"/>
    <w:rsid w:val="00BA03C7"/>
    <w:rsid w:val="00BA0442"/>
    <w:rsid w:val="00BA0C21"/>
    <w:rsid w:val="00BA1CA3"/>
    <w:rsid w:val="00BA325D"/>
    <w:rsid w:val="00BA33BF"/>
    <w:rsid w:val="00BA4901"/>
    <w:rsid w:val="00BB00E6"/>
    <w:rsid w:val="00BB096C"/>
    <w:rsid w:val="00BB186C"/>
    <w:rsid w:val="00BB1AE3"/>
    <w:rsid w:val="00BB2324"/>
    <w:rsid w:val="00BB4C61"/>
    <w:rsid w:val="00BB55C6"/>
    <w:rsid w:val="00BB6F13"/>
    <w:rsid w:val="00BB746E"/>
    <w:rsid w:val="00BC2074"/>
    <w:rsid w:val="00BC3F85"/>
    <w:rsid w:val="00BC48B7"/>
    <w:rsid w:val="00BC7414"/>
    <w:rsid w:val="00BD0AD1"/>
    <w:rsid w:val="00BD2ACD"/>
    <w:rsid w:val="00BD3883"/>
    <w:rsid w:val="00BD53BC"/>
    <w:rsid w:val="00BD72B8"/>
    <w:rsid w:val="00BD7ABC"/>
    <w:rsid w:val="00BE0462"/>
    <w:rsid w:val="00BE24E8"/>
    <w:rsid w:val="00BE265D"/>
    <w:rsid w:val="00BE766F"/>
    <w:rsid w:val="00BF0926"/>
    <w:rsid w:val="00BF1A0D"/>
    <w:rsid w:val="00BF2A56"/>
    <w:rsid w:val="00BF3FEE"/>
    <w:rsid w:val="00BF5549"/>
    <w:rsid w:val="00BF5C21"/>
    <w:rsid w:val="00BF65AF"/>
    <w:rsid w:val="00BF6928"/>
    <w:rsid w:val="00C0157A"/>
    <w:rsid w:val="00C02E2D"/>
    <w:rsid w:val="00C043A0"/>
    <w:rsid w:val="00C04843"/>
    <w:rsid w:val="00C05B40"/>
    <w:rsid w:val="00C108E1"/>
    <w:rsid w:val="00C113E7"/>
    <w:rsid w:val="00C12B44"/>
    <w:rsid w:val="00C15AC8"/>
    <w:rsid w:val="00C16270"/>
    <w:rsid w:val="00C17062"/>
    <w:rsid w:val="00C1787D"/>
    <w:rsid w:val="00C17D00"/>
    <w:rsid w:val="00C215E2"/>
    <w:rsid w:val="00C22508"/>
    <w:rsid w:val="00C253CC"/>
    <w:rsid w:val="00C25E6C"/>
    <w:rsid w:val="00C27B76"/>
    <w:rsid w:val="00C3126A"/>
    <w:rsid w:val="00C31B87"/>
    <w:rsid w:val="00C32E00"/>
    <w:rsid w:val="00C334A8"/>
    <w:rsid w:val="00C33E4E"/>
    <w:rsid w:val="00C33F82"/>
    <w:rsid w:val="00C34B11"/>
    <w:rsid w:val="00C34D77"/>
    <w:rsid w:val="00C361CD"/>
    <w:rsid w:val="00C362D3"/>
    <w:rsid w:val="00C37A61"/>
    <w:rsid w:val="00C41283"/>
    <w:rsid w:val="00C418D4"/>
    <w:rsid w:val="00C41E6D"/>
    <w:rsid w:val="00C4249E"/>
    <w:rsid w:val="00C42AB7"/>
    <w:rsid w:val="00C42DFA"/>
    <w:rsid w:val="00C43E17"/>
    <w:rsid w:val="00C44A9E"/>
    <w:rsid w:val="00C44B9A"/>
    <w:rsid w:val="00C44F4B"/>
    <w:rsid w:val="00C509C7"/>
    <w:rsid w:val="00C5505C"/>
    <w:rsid w:val="00C56E5B"/>
    <w:rsid w:val="00C572CF"/>
    <w:rsid w:val="00C611ED"/>
    <w:rsid w:val="00C62400"/>
    <w:rsid w:val="00C64BCD"/>
    <w:rsid w:val="00C65728"/>
    <w:rsid w:val="00C65971"/>
    <w:rsid w:val="00C65C88"/>
    <w:rsid w:val="00C67806"/>
    <w:rsid w:val="00C70586"/>
    <w:rsid w:val="00C7165E"/>
    <w:rsid w:val="00C71B5B"/>
    <w:rsid w:val="00C71C57"/>
    <w:rsid w:val="00C751B9"/>
    <w:rsid w:val="00C77F14"/>
    <w:rsid w:val="00C852E1"/>
    <w:rsid w:val="00C85E93"/>
    <w:rsid w:val="00C90E1C"/>
    <w:rsid w:val="00C91E44"/>
    <w:rsid w:val="00C949FD"/>
    <w:rsid w:val="00C9610B"/>
    <w:rsid w:val="00C96C9B"/>
    <w:rsid w:val="00C96D4F"/>
    <w:rsid w:val="00CA033B"/>
    <w:rsid w:val="00CA0A0E"/>
    <w:rsid w:val="00CA22C1"/>
    <w:rsid w:val="00CA512D"/>
    <w:rsid w:val="00CA5146"/>
    <w:rsid w:val="00CA5F4A"/>
    <w:rsid w:val="00CB1C9E"/>
    <w:rsid w:val="00CB6332"/>
    <w:rsid w:val="00CC11D3"/>
    <w:rsid w:val="00CC300F"/>
    <w:rsid w:val="00CC58B0"/>
    <w:rsid w:val="00CD0879"/>
    <w:rsid w:val="00CD144F"/>
    <w:rsid w:val="00CD1AF7"/>
    <w:rsid w:val="00CD21F7"/>
    <w:rsid w:val="00CD22BA"/>
    <w:rsid w:val="00CD3C74"/>
    <w:rsid w:val="00CD5ED2"/>
    <w:rsid w:val="00CD633C"/>
    <w:rsid w:val="00CD7AF5"/>
    <w:rsid w:val="00CE3CD3"/>
    <w:rsid w:val="00CE424C"/>
    <w:rsid w:val="00CE50C6"/>
    <w:rsid w:val="00CE5808"/>
    <w:rsid w:val="00CF3322"/>
    <w:rsid w:val="00CF3BF6"/>
    <w:rsid w:val="00CF431A"/>
    <w:rsid w:val="00CF481C"/>
    <w:rsid w:val="00CF490C"/>
    <w:rsid w:val="00CF4FF6"/>
    <w:rsid w:val="00CF6851"/>
    <w:rsid w:val="00CF7742"/>
    <w:rsid w:val="00CF7AB6"/>
    <w:rsid w:val="00D018DC"/>
    <w:rsid w:val="00D03963"/>
    <w:rsid w:val="00D0426C"/>
    <w:rsid w:val="00D04374"/>
    <w:rsid w:val="00D0768E"/>
    <w:rsid w:val="00D11485"/>
    <w:rsid w:val="00D15B66"/>
    <w:rsid w:val="00D17454"/>
    <w:rsid w:val="00D17F30"/>
    <w:rsid w:val="00D21D76"/>
    <w:rsid w:val="00D228E1"/>
    <w:rsid w:val="00D22B51"/>
    <w:rsid w:val="00D24380"/>
    <w:rsid w:val="00D243ED"/>
    <w:rsid w:val="00D2474F"/>
    <w:rsid w:val="00D25441"/>
    <w:rsid w:val="00D254F1"/>
    <w:rsid w:val="00D25542"/>
    <w:rsid w:val="00D264BE"/>
    <w:rsid w:val="00D267F1"/>
    <w:rsid w:val="00D277DD"/>
    <w:rsid w:val="00D31559"/>
    <w:rsid w:val="00D369F8"/>
    <w:rsid w:val="00D37E10"/>
    <w:rsid w:val="00D40968"/>
    <w:rsid w:val="00D44223"/>
    <w:rsid w:val="00D456AB"/>
    <w:rsid w:val="00D470B0"/>
    <w:rsid w:val="00D50475"/>
    <w:rsid w:val="00D52ED2"/>
    <w:rsid w:val="00D5644E"/>
    <w:rsid w:val="00D60929"/>
    <w:rsid w:val="00D61BF5"/>
    <w:rsid w:val="00D64B77"/>
    <w:rsid w:val="00D65073"/>
    <w:rsid w:val="00D71178"/>
    <w:rsid w:val="00D724A0"/>
    <w:rsid w:val="00D73C27"/>
    <w:rsid w:val="00D758D0"/>
    <w:rsid w:val="00D76098"/>
    <w:rsid w:val="00D76679"/>
    <w:rsid w:val="00D76DC8"/>
    <w:rsid w:val="00D771BC"/>
    <w:rsid w:val="00D8196E"/>
    <w:rsid w:val="00D82344"/>
    <w:rsid w:val="00D8600A"/>
    <w:rsid w:val="00D860C3"/>
    <w:rsid w:val="00D87AA6"/>
    <w:rsid w:val="00D9337A"/>
    <w:rsid w:val="00D93A01"/>
    <w:rsid w:val="00D944B2"/>
    <w:rsid w:val="00D955B0"/>
    <w:rsid w:val="00D96533"/>
    <w:rsid w:val="00D9704B"/>
    <w:rsid w:val="00D97C89"/>
    <w:rsid w:val="00D97E15"/>
    <w:rsid w:val="00DA0269"/>
    <w:rsid w:val="00DA5627"/>
    <w:rsid w:val="00DA6333"/>
    <w:rsid w:val="00DB458E"/>
    <w:rsid w:val="00DB598B"/>
    <w:rsid w:val="00DB5A45"/>
    <w:rsid w:val="00DB5E2E"/>
    <w:rsid w:val="00DC7DB7"/>
    <w:rsid w:val="00DC7F3E"/>
    <w:rsid w:val="00DD0769"/>
    <w:rsid w:val="00DD0790"/>
    <w:rsid w:val="00DD0C18"/>
    <w:rsid w:val="00DD3EF5"/>
    <w:rsid w:val="00DD406B"/>
    <w:rsid w:val="00DD51E4"/>
    <w:rsid w:val="00DD67E0"/>
    <w:rsid w:val="00DE0698"/>
    <w:rsid w:val="00DE0B74"/>
    <w:rsid w:val="00DE135E"/>
    <w:rsid w:val="00DE1BC6"/>
    <w:rsid w:val="00DE2C69"/>
    <w:rsid w:val="00DE392F"/>
    <w:rsid w:val="00DE6982"/>
    <w:rsid w:val="00DE74BA"/>
    <w:rsid w:val="00DF2971"/>
    <w:rsid w:val="00DF6760"/>
    <w:rsid w:val="00DF6A98"/>
    <w:rsid w:val="00DF7A75"/>
    <w:rsid w:val="00E02CA8"/>
    <w:rsid w:val="00E03B13"/>
    <w:rsid w:val="00E11393"/>
    <w:rsid w:val="00E11A66"/>
    <w:rsid w:val="00E11FBB"/>
    <w:rsid w:val="00E13039"/>
    <w:rsid w:val="00E139C3"/>
    <w:rsid w:val="00E14A2B"/>
    <w:rsid w:val="00E150C5"/>
    <w:rsid w:val="00E157A8"/>
    <w:rsid w:val="00E16878"/>
    <w:rsid w:val="00E2351C"/>
    <w:rsid w:val="00E24471"/>
    <w:rsid w:val="00E24F2B"/>
    <w:rsid w:val="00E25ABF"/>
    <w:rsid w:val="00E2792F"/>
    <w:rsid w:val="00E306E7"/>
    <w:rsid w:val="00E3140C"/>
    <w:rsid w:val="00E324A3"/>
    <w:rsid w:val="00E332E7"/>
    <w:rsid w:val="00E333C8"/>
    <w:rsid w:val="00E34733"/>
    <w:rsid w:val="00E36AB3"/>
    <w:rsid w:val="00E37758"/>
    <w:rsid w:val="00E37F56"/>
    <w:rsid w:val="00E405F3"/>
    <w:rsid w:val="00E4063C"/>
    <w:rsid w:val="00E427CC"/>
    <w:rsid w:val="00E436C1"/>
    <w:rsid w:val="00E440A9"/>
    <w:rsid w:val="00E46AB1"/>
    <w:rsid w:val="00E504A9"/>
    <w:rsid w:val="00E52613"/>
    <w:rsid w:val="00E53ABC"/>
    <w:rsid w:val="00E53F5B"/>
    <w:rsid w:val="00E546F0"/>
    <w:rsid w:val="00E54A95"/>
    <w:rsid w:val="00E54FF8"/>
    <w:rsid w:val="00E62FA5"/>
    <w:rsid w:val="00E63E30"/>
    <w:rsid w:val="00E641C8"/>
    <w:rsid w:val="00E64C18"/>
    <w:rsid w:val="00E73A14"/>
    <w:rsid w:val="00E74C5A"/>
    <w:rsid w:val="00E75717"/>
    <w:rsid w:val="00E76C7D"/>
    <w:rsid w:val="00E77329"/>
    <w:rsid w:val="00E824EB"/>
    <w:rsid w:val="00E8345F"/>
    <w:rsid w:val="00E84A56"/>
    <w:rsid w:val="00E85E2F"/>
    <w:rsid w:val="00E869C7"/>
    <w:rsid w:val="00E901E8"/>
    <w:rsid w:val="00E905C4"/>
    <w:rsid w:val="00E91FB8"/>
    <w:rsid w:val="00E93B18"/>
    <w:rsid w:val="00E94D34"/>
    <w:rsid w:val="00E95054"/>
    <w:rsid w:val="00E95C85"/>
    <w:rsid w:val="00EA09FF"/>
    <w:rsid w:val="00EA1378"/>
    <w:rsid w:val="00EA39A1"/>
    <w:rsid w:val="00EA5BD0"/>
    <w:rsid w:val="00EA6D43"/>
    <w:rsid w:val="00EA73DF"/>
    <w:rsid w:val="00EA7824"/>
    <w:rsid w:val="00EA78A5"/>
    <w:rsid w:val="00EB0772"/>
    <w:rsid w:val="00EB15DE"/>
    <w:rsid w:val="00EB1EAF"/>
    <w:rsid w:val="00EB2535"/>
    <w:rsid w:val="00EB253E"/>
    <w:rsid w:val="00EB2B80"/>
    <w:rsid w:val="00EB5DEF"/>
    <w:rsid w:val="00EB6AB9"/>
    <w:rsid w:val="00EB74E8"/>
    <w:rsid w:val="00EC0E98"/>
    <w:rsid w:val="00EC1046"/>
    <w:rsid w:val="00EC322D"/>
    <w:rsid w:val="00EC41F3"/>
    <w:rsid w:val="00EC5FE3"/>
    <w:rsid w:val="00EC74D9"/>
    <w:rsid w:val="00ED2C29"/>
    <w:rsid w:val="00ED3917"/>
    <w:rsid w:val="00ED73E9"/>
    <w:rsid w:val="00ED786C"/>
    <w:rsid w:val="00ED7E29"/>
    <w:rsid w:val="00EE36C4"/>
    <w:rsid w:val="00EE406D"/>
    <w:rsid w:val="00EE5371"/>
    <w:rsid w:val="00EE5498"/>
    <w:rsid w:val="00EE5C16"/>
    <w:rsid w:val="00EE6B33"/>
    <w:rsid w:val="00EF0AE0"/>
    <w:rsid w:val="00EF115F"/>
    <w:rsid w:val="00EF4933"/>
    <w:rsid w:val="00EF4BF4"/>
    <w:rsid w:val="00EF7502"/>
    <w:rsid w:val="00EF7DEA"/>
    <w:rsid w:val="00F0063C"/>
    <w:rsid w:val="00F036E5"/>
    <w:rsid w:val="00F049C8"/>
    <w:rsid w:val="00F05F25"/>
    <w:rsid w:val="00F06210"/>
    <w:rsid w:val="00F07C0B"/>
    <w:rsid w:val="00F12BBD"/>
    <w:rsid w:val="00F13976"/>
    <w:rsid w:val="00F14357"/>
    <w:rsid w:val="00F14B63"/>
    <w:rsid w:val="00F16A16"/>
    <w:rsid w:val="00F17584"/>
    <w:rsid w:val="00F2043A"/>
    <w:rsid w:val="00F21347"/>
    <w:rsid w:val="00F21ADC"/>
    <w:rsid w:val="00F2421B"/>
    <w:rsid w:val="00F24243"/>
    <w:rsid w:val="00F24370"/>
    <w:rsid w:val="00F24403"/>
    <w:rsid w:val="00F246F1"/>
    <w:rsid w:val="00F26038"/>
    <w:rsid w:val="00F26354"/>
    <w:rsid w:val="00F27341"/>
    <w:rsid w:val="00F3040C"/>
    <w:rsid w:val="00F304AF"/>
    <w:rsid w:val="00F3237D"/>
    <w:rsid w:val="00F348ED"/>
    <w:rsid w:val="00F34EAC"/>
    <w:rsid w:val="00F351EF"/>
    <w:rsid w:val="00F37D24"/>
    <w:rsid w:val="00F4069A"/>
    <w:rsid w:val="00F4193C"/>
    <w:rsid w:val="00F41A08"/>
    <w:rsid w:val="00F428E6"/>
    <w:rsid w:val="00F43CC7"/>
    <w:rsid w:val="00F4600A"/>
    <w:rsid w:val="00F47F48"/>
    <w:rsid w:val="00F500F6"/>
    <w:rsid w:val="00F50A5E"/>
    <w:rsid w:val="00F5185D"/>
    <w:rsid w:val="00F53AB7"/>
    <w:rsid w:val="00F541FD"/>
    <w:rsid w:val="00F5557B"/>
    <w:rsid w:val="00F56232"/>
    <w:rsid w:val="00F56611"/>
    <w:rsid w:val="00F569BE"/>
    <w:rsid w:val="00F5772C"/>
    <w:rsid w:val="00F60235"/>
    <w:rsid w:val="00F60C9B"/>
    <w:rsid w:val="00F60EAC"/>
    <w:rsid w:val="00F61246"/>
    <w:rsid w:val="00F61C79"/>
    <w:rsid w:val="00F626C6"/>
    <w:rsid w:val="00F642C1"/>
    <w:rsid w:val="00F65562"/>
    <w:rsid w:val="00F66EDF"/>
    <w:rsid w:val="00F70C30"/>
    <w:rsid w:val="00F743FA"/>
    <w:rsid w:val="00F75BA7"/>
    <w:rsid w:val="00F76F82"/>
    <w:rsid w:val="00F775C0"/>
    <w:rsid w:val="00F807EC"/>
    <w:rsid w:val="00F8127A"/>
    <w:rsid w:val="00F8330C"/>
    <w:rsid w:val="00F83FE7"/>
    <w:rsid w:val="00F84EF3"/>
    <w:rsid w:val="00F85DAB"/>
    <w:rsid w:val="00F87D7C"/>
    <w:rsid w:val="00F9092A"/>
    <w:rsid w:val="00F91FC0"/>
    <w:rsid w:val="00F926CB"/>
    <w:rsid w:val="00F92E38"/>
    <w:rsid w:val="00F9477E"/>
    <w:rsid w:val="00F977C4"/>
    <w:rsid w:val="00FA0507"/>
    <w:rsid w:val="00FA066A"/>
    <w:rsid w:val="00FA0EAF"/>
    <w:rsid w:val="00FA10CF"/>
    <w:rsid w:val="00FA546C"/>
    <w:rsid w:val="00FA6EEC"/>
    <w:rsid w:val="00FB18B3"/>
    <w:rsid w:val="00FB20C2"/>
    <w:rsid w:val="00FB2DFA"/>
    <w:rsid w:val="00FB4D21"/>
    <w:rsid w:val="00FC1B1E"/>
    <w:rsid w:val="00FC25DB"/>
    <w:rsid w:val="00FC2F9E"/>
    <w:rsid w:val="00FC3E2A"/>
    <w:rsid w:val="00FC4C78"/>
    <w:rsid w:val="00FC56E6"/>
    <w:rsid w:val="00FC7B55"/>
    <w:rsid w:val="00FC7C85"/>
    <w:rsid w:val="00FD0E2D"/>
    <w:rsid w:val="00FD0F4E"/>
    <w:rsid w:val="00FD36F4"/>
    <w:rsid w:val="00FD6510"/>
    <w:rsid w:val="00FD6B49"/>
    <w:rsid w:val="00FD77AE"/>
    <w:rsid w:val="00FE2C03"/>
    <w:rsid w:val="00FE2F1C"/>
    <w:rsid w:val="00FE3C45"/>
    <w:rsid w:val="00FE3DA9"/>
    <w:rsid w:val="00FE565F"/>
    <w:rsid w:val="00FF02D4"/>
    <w:rsid w:val="00FF3A6E"/>
    <w:rsid w:val="00FF4E0A"/>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colormru v:ext="edit" colors="#c4b54d,#d3cd7b,#cec590,#dfd7a0"/>
    </o:shapedefaults>
    <o:shapelayout v:ext="edit">
      <o:idmap v:ext="edit" data="1"/>
    </o:shapelayout>
  </w:shapeDefaults>
  <w:decimalSymbol w:val="."/>
  <w:listSeparator w:val=","/>
  <w14:defaultImageDpi w14:val="300"/>
  <w15:docId w15:val="{4896C634-1879-4FE0-9B48-4961B6F1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jc w:val="center"/>
    </w:pPr>
    <w:rPr>
      <w:rFonts w:ascii="Arial" w:hAnsi="Arial" w:cs="Arial"/>
      <w:b/>
      <w:bCs/>
      <w:sz w:val="22"/>
    </w:rPr>
  </w:style>
  <w:style w:type="paragraph" w:customStyle="1" w:styleId="SubHeading">
    <w:name w:val="Sub Heading"/>
    <w:basedOn w:val="Normal"/>
    <w:next w:val="BodyText"/>
    <w:pPr>
      <w:keepNext/>
      <w:autoSpaceDE w:val="0"/>
      <w:autoSpaceDN w:val="0"/>
      <w:spacing w:before="120" w:after="120"/>
    </w:pPr>
    <w:rPr>
      <w:rFonts w:ascii="Arial" w:hAnsi="Arial" w:cs="Arial"/>
      <w:b/>
      <w:bCs/>
    </w:rPr>
  </w:style>
  <w:style w:type="paragraph" w:styleId="BodyText">
    <w:name w:val="Body Text"/>
    <w:basedOn w:val="Normal"/>
    <w:pPr>
      <w:spacing w:after="120"/>
    </w:pPr>
  </w:style>
  <w:style w:type="paragraph" w:customStyle="1" w:styleId="tbltxt9ptbL">
    <w:name w:val="tbltxt:9pt:b:L"/>
    <w:basedOn w:val="Normal"/>
    <w:pPr>
      <w:autoSpaceDE w:val="0"/>
      <w:autoSpaceDN w:val="0"/>
      <w:spacing w:before="60"/>
    </w:pPr>
    <w:rPr>
      <w:rFonts w:ascii="Arial" w:hAnsi="Arial"/>
      <w:b/>
      <w:bCs/>
      <w:sz w:val="18"/>
      <w:szCs w:val="20"/>
    </w:rPr>
  </w:style>
  <w:style w:type="paragraph" w:customStyle="1" w:styleId="text10ptB">
    <w:name w:val="text:10pt:B"/>
    <w:basedOn w:val="Normal"/>
    <w:next w:val="Normal"/>
    <w:pPr>
      <w:autoSpaceDE w:val="0"/>
      <w:autoSpaceDN w:val="0"/>
      <w:spacing w:before="60" w:after="60"/>
    </w:pPr>
    <w:rPr>
      <w:rFonts w:ascii="Arial" w:hAnsi="Arial"/>
      <w:b/>
      <w:sz w:val="20"/>
      <w:szCs w:val="20"/>
    </w:rPr>
  </w:style>
  <w:style w:type="paragraph" w:customStyle="1" w:styleId="tbltxt9ptbc">
    <w:name w:val="tbltxt:9pt:b:c"/>
    <w:basedOn w:val="tbltxt9ptbL"/>
    <w:pPr>
      <w:jc w:val="center"/>
    </w:pPr>
  </w:style>
  <w:style w:type="paragraph" w:customStyle="1" w:styleId="tbltxt9ptbr">
    <w:name w:val="tbltxt:9pt:b:r"/>
    <w:basedOn w:val="tbltxt9ptbL"/>
    <w:pPr>
      <w:jc w:val="right"/>
    </w:pPr>
  </w:style>
  <w:style w:type="paragraph" w:customStyle="1" w:styleId="tbltxt9pt">
    <w:name w:val="tbltxt:9pt"/>
    <w:basedOn w:val="Normal"/>
    <w:pPr>
      <w:autoSpaceDE w:val="0"/>
      <w:autoSpaceDN w:val="0"/>
    </w:pPr>
    <w:rPr>
      <w:sz w:val="18"/>
      <w:szCs w:val="20"/>
    </w:rPr>
  </w:style>
  <w:style w:type="paragraph" w:styleId="Header">
    <w:name w:val="header"/>
    <w:aliases w:val="*Header"/>
    <w:basedOn w:val="Normal"/>
    <w:pPr>
      <w:tabs>
        <w:tab w:val="center" w:pos="4320"/>
        <w:tab w:val="right" w:pos="8640"/>
      </w:tabs>
    </w:pPr>
  </w:style>
  <w:style w:type="paragraph" w:customStyle="1" w:styleId="text20ptBL">
    <w:name w:val="text:20pt:B:L"/>
    <w:basedOn w:val="Normal"/>
    <w:pPr>
      <w:autoSpaceDE w:val="0"/>
      <w:autoSpaceDN w:val="0"/>
      <w:spacing w:after="60"/>
    </w:pPr>
    <w:rPr>
      <w:b/>
      <w:bCs/>
      <w:i/>
      <w:sz w:val="40"/>
      <w:szCs w:val="28"/>
    </w:rPr>
  </w:style>
  <w:style w:type="paragraph" w:styleId="Footer">
    <w:name w:val="footer"/>
    <w:basedOn w:val="Normal"/>
    <w:link w:val="FooterChar"/>
    <w:uiPriority w:val="99"/>
    <w:pPr>
      <w:tabs>
        <w:tab w:val="right" w:pos="12960"/>
      </w:tabs>
    </w:pPr>
    <w:rPr>
      <w:rFonts w:ascii="Arial" w:hAnsi="Arial"/>
      <w:sz w:val="16"/>
    </w:rPr>
  </w:style>
  <w:style w:type="character" w:styleId="PageNumber">
    <w:name w:val="page number"/>
    <w:basedOn w:val="DefaultParagraphFont"/>
  </w:style>
  <w:style w:type="paragraph" w:customStyle="1" w:styleId="tbltxt10pt">
    <w:name w:val="tbltxt:10pt"/>
    <w:basedOn w:val="tbltxt9pt"/>
    <w:rPr>
      <w:sz w:val="20"/>
    </w:rPr>
  </w:style>
  <w:style w:type="paragraph" w:customStyle="1" w:styleId="tbltxt10tparial">
    <w:name w:val="tbltxt:10tp:arial"/>
    <w:basedOn w:val="tbltxt9pt"/>
    <w:rPr>
      <w:rFonts w:ascii="Arial" w:hAnsi="Arial"/>
      <w:sz w:val="20"/>
    </w:rPr>
  </w:style>
  <w:style w:type="paragraph" w:customStyle="1" w:styleId="spacer">
    <w:name w:val="spacer"/>
    <w:basedOn w:val="tbltxt9pt"/>
    <w:rPr>
      <w:sz w:val="6"/>
    </w:rPr>
  </w:style>
  <w:style w:type="paragraph" w:styleId="BalloonText">
    <w:name w:val="Balloon Text"/>
    <w:basedOn w:val="Normal"/>
    <w:semiHidden/>
    <w:rPr>
      <w:rFonts w:ascii="Tahoma" w:hAnsi="Tahoma" w:cs="Tahoma"/>
      <w:sz w:val="16"/>
      <w:szCs w:val="16"/>
    </w:rPr>
  </w:style>
  <w:style w:type="paragraph" w:customStyle="1" w:styleId="tbltxt6ptbc">
    <w:name w:val="tbltxt:6pt:b:c"/>
    <w:basedOn w:val="tbltxt9ptbc"/>
    <w:pPr>
      <w:spacing w:before="0"/>
    </w:pPr>
    <w:rPr>
      <w:sz w:val="12"/>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customStyle="1" w:styleId="ListBulletH2">
    <w:name w:val="List Bullet H2"/>
    <w:basedOn w:val="Normal"/>
    <w:rsid w:val="003F0C2B"/>
    <w:pPr>
      <w:numPr>
        <w:numId w:val="3"/>
      </w:numPr>
    </w:pPr>
  </w:style>
  <w:style w:type="table" w:styleId="TableGrid">
    <w:name w:val="Table Grid"/>
    <w:basedOn w:val="TableNormal"/>
    <w:rsid w:val="004F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15234A"/>
    <w:pPr>
      <w:ind w:left="720"/>
      <w:contextualSpacing/>
    </w:pPr>
  </w:style>
  <w:style w:type="character" w:styleId="Emphasis">
    <w:name w:val="Emphasis"/>
    <w:qFormat/>
    <w:rsid w:val="005F49CD"/>
    <w:rPr>
      <w:i/>
      <w:iCs/>
    </w:rPr>
  </w:style>
  <w:style w:type="character" w:customStyle="1" w:styleId="FooterChar">
    <w:name w:val="Footer Char"/>
    <w:link w:val="Footer"/>
    <w:uiPriority w:val="99"/>
    <w:rsid w:val="00195C2A"/>
    <w:rPr>
      <w:rFonts w:ascii="Arial" w:hAnsi="Arial"/>
      <w:sz w:val="16"/>
      <w:szCs w:val="24"/>
    </w:rPr>
  </w:style>
  <w:style w:type="paragraph" w:styleId="ListParagraph">
    <w:name w:val="List Paragraph"/>
    <w:basedOn w:val="Normal"/>
    <w:uiPriority w:val="34"/>
    <w:qFormat/>
    <w:rsid w:val="00337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1368">
      <w:bodyDiv w:val="1"/>
      <w:marLeft w:val="0"/>
      <w:marRight w:val="0"/>
      <w:marTop w:val="0"/>
      <w:marBottom w:val="0"/>
      <w:divBdr>
        <w:top w:val="none" w:sz="0" w:space="0" w:color="auto"/>
        <w:left w:val="none" w:sz="0" w:space="0" w:color="auto"/>
        <w:bottom w:val="none" w:sz="0" w:space="0" w:color="auto"/>
        <w:right w:val="none" w:sz="0" w:space="0" w:color="auto"/>
      </w:divBdr>
    </w:div>
    <w:div w:id="208688176">
      <w:bodyDiv w:val="1"/>
      <w:marLeft w:val="0"/>
      <w:marRight w:val="0"/>
      <w:marTop w:val="0"/>
      <w:marBottom w:val="0"/>
      <w:divBdr>
        <w:top w:val="none" w:sz="0" w:space="0" w:color="auto"/>
        <w:left w:val="none" w:sz="0" w:space="0" w:color="auto"/>
        <w:bottom w:val="none" w:sz="0" w:space="0" w:color="auto"/>
        <w:right w:val="none" w:sz="0" w:space="0" w:color="auto"/>
      </w:divBdr>
    </w:div>
    <w:div w:id="411122437">
      <w:bodyDiv w:val="1"/>
      <w:marLeft w:val="0"/>
      <w:marRight w:val="0"/>
      <w:marTop w:val="0"/>
      <w:marBottom w:val="0"/>
      <w:divBdr>
        <w:top w:val="none" w:sz="0" w:space="0" w:color="auto"/>
        <w:left w:val="none" w:sz="0" w:space="0" w:color="auto"/>
        <w:bottom w:val="none" w:sz="0" w:space="0" w:color="auto"/>
        <w:right w:val="none" w:sz="0" w:space="0" w:color="auto"/>
      </w:divBdr>
    </w:div>
    <w:div w:id="476803629">
      <w:bodyDiv w:val="1"/>
      <w:marLeft w:val="0"/>
      <w:marRight w:val="0"/>
      <w:marTop w:val="0"/>
      <w:marBottom w:val="0"/>
      <w:divBdr>
        <w:top w:val="none" w:sz="0" w:space="0" w:color="auto"/>
        <w:left w:val="none" w:sz="0" w:space="0" w:color="auto"/>
        <w:bottom w:val="none" w:sz="0" w:space="0" w:color="auto"/>
        <w:right w:val="none" w:sz="0" w:space="0" w:color="auto"/>
      </w:divBdr>
    </w:div>
    <w:div w:id="627203435">
      <w:bodyDiv w:val="1"/>
      <w:marLeft w:val="0"/>
      <w:marRight w:val="0"/>
      <w:marTop w:val="0"/>
      <w:marBottom w:val="0"/>
      <w:divBdr>
        <w:top w:val="none" w:sz="0" w:space="0" w:color="auto"/>
        <w:left w:val="none" w:sz="0" w:space="0" w:color="auto"/>
        <w:bottom w:val="none" w:sz="0" w:space="0" w:color="auto"/>
        <w:right w:val="none" w:sz="0" w:space="0" w:color="auto"/>
      </w:divBdr>
      <w:divsChild>
        <w:div w:id="999885965">
          <w:marLeft w:val="0"/>
          <w:marRight w:val="0"/>
          <w:marTop w:val="0"/>
          <w:marBottom w:val="0"/>
          <w:divBdr>
            <w:top w:val="none" w:sz="0" w:space="0" w:color="auto"/>
            <w:left w:val="none" w:sz="0" w:space="0" w:color="auto"/>
            <w:bottom w:val="none" w:sz="0" w:space="0" w:color="auto"/>
            <w:right w:val="none" w:sz="0" w:space="0" w:color="auto"/>
          </w:divBdr>
        </w:div>
        <w:div w:id="1071922955">
          <w:marLeft w:val="0"/>
          <w:marRight w:val="0"/>
          <w:marTop w:val="0"/>
          <w:marBottom w:val="0"/>
          <w:divBdr>
            <w:top w:val="none" w:sz="0" w:space="0" w:color="auto"/>
            <w:left w:val="none" w:sz="0" w:space="0" w:color="auto"/>
            <w:bottom w:val="none" w:sz="0" w:space="0" w:color="auto"/>
            <w:right w:val="none" w:sz="0" w:space="0" w:color="auto"/>
          </w:divBdr>
        </w:div>
        <w:div w:id="1996031038">
          <w:marLeft w:val="0"/>
          <w:marRight w:val="0"/>
          <w:marTop w:val="0"/>
          <w:marBottom w:val="0"/>
          <w:divBdr>
            <w:top w:val="none" w:sz="0" w:space="0" w:color="auto"/>
            <w:left w:val="none" w:sz="0" w:space="0" w:color="auto"/>
            <w:bottom w:val="none" w:sz="0" w:space="0" w:color="auto"/>
            <w:right w:val="none" w:sz="0" w:space="0" w:color="auto"/>
          </w:divBdr>
        </w:div>
      </w:divsChild>
    </w:div>
    <w:div w:id="1784887615">
      <w:bodyDiv w:val="1"/>
      <w:marLeft w:val="0"/>
      <w:marRight w:val="0"/>
      <w:marTop w:val="0"/>
      <w:marBottom w:val="0"/>
      <w:divBdr>
        <w:top w:val="none" w:sz="0" w:space="0" w:color="auto"/>
        <w:left w:val="none" w:sz="0" w:space="0" w:color="auto"/>
        <w:bottom w:val="none" w:sz="0" w:space="0" w:color="auto"/>
        <w:right w:val="none" w:sz="0" w:space="0" w:color="auto"/>
      </w:divBdr>
    </w:div>
    <w:div w:id="1824734282">
      <w:bodyDiv w:val="1"/>
      <w:marLeft w:val="0"/>
      <w:marRight w:val="0"/>
      <w:marTop w:val="0"/>
      <w:marBottom w:val="0"/>
      <w:divBdr>
        <w:top w:val="none" w:sz="0" w:space="0" w:color="auto"/>
        <w:left w:val="none" w:sz="0" w:space="0" w:color="auto"/>
        <w:bottom w:val="none" w:sz="0" w:space="0" w:color="auto"/>
        <w:right w:val="none" w:sz="0" w:space="0" w:color="auto"/>
      </w:divBdr>
    </w:div>
    <w:div w:id="1875998451">
      <w:bodyDiv w:val="1"/>
      <w:marLeft w:val="0"/>
      <w:marRight w:val="0"/>
      <w:marTop w:val="0"/>
      <w:marBottom w:val="0"/>
      <w:divBdr>
        <w:top w:val="none" w:sz="0" w:space="0" w:color="auto"/>
        <w:left w:val="none" w:sz="0" w:space="0" w:color="auto"/>
        <w:bottom w:val="none" w:sz="0" w:space="0" w:color="auto"/>
        <w:right w:val="none" w:sz="0" w:space="0" w:color="auto"/>
      </w:divBdr>
    </w:div>
    <w:div w:id="1932349339">
      <w:bodyDiv w:val="1"/>
      <w:marLeft w:val="0"/>
      <w:marRight w:val="0"/>
      <w:marTop w:val="0"/>
      <w:marBottom w:val="0"/>
      <w:divBdr>
        <w:top w:val="none" w:sz="0" w:space="0" w:color="auto"/>
        <w:left w:val="none" w:sz="0" w:space="0" w:color="auto"/>
        <w:bottom w:val="none" w:sz="0" w:space="0" w:color="auto"/>
        <w:right w:val="none" w:sz="0" w:space="0" w:color="auto"/>
      </w:divBdr>
      <w:divsChild>
        <w:div w:id="292365194">
          <w:marLeft w:val="0"/>
          <w:marRight w:val="0"/>
          <w:marTop w:val="0"/>
          <w:marBottom w:val="0"/>
          <w:divBdr>
            <w:top w:val="none" w:sz="0" w:space="0" w:color="auto"/>
            <w:left w:val="none" w:sz="0" w:space="0" w:color="auto"/>
            <w:bottom w:val="none" w:sz="0" w:space="0" w:color="auto"/>
            <w:right w:val="none" w:sz="0" w:space="0" w:color="auto"/>
          </w:divBdr>
        </w:div>
        <w:div w:id="1786577413">
          <w:marLeft w:val="0"/>
          <w:marRight w:val="0"/>
          <w:marTop w:val="0"/>
          <w:marBottom w:val="0"/>
          <w:divBdr>
            <w:top w:val="none" w:sz="0" w:space="0" w:color="auto"/>
            <w:left w:val="none" w:sz="0" w:space="0" w:color="auto"/>
            <w:bottom w:val="none" w:sz="0" w:space="0" w:color="auto"/>
            <w:right w:val="none" w:sz="0" w:space="0" w:color="auto"/>
          </w:divBdr>
        </w:div>
        <w:div w:id="203772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030A5E3D5BB448628B8A34D803F08" ma:contentTypeVersion="0" ma:contentTypeDescription="Create a new document." ma:contentTypeScope="" ma:versionID="6ccad93ffe8069206421ff63f5f756c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F3FC1-FA78-421D-926A-446AB421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A2E30C-1E78-46DE-A130-57B706B4D57D}">
  <ds:schemaRefs>
    <ds:schemaRef ds:uri="http://schemas.microsoft.com/sharepoint/v3/contenttype/forms"/>
  </ds:schemaRefs>
</ds:datastoreItem>
</file>

<file path=customXml/itemProps3.xml><?xml version="1.0" encoding="utf-8"?>
<ds:datastoreItem xmlns:ds="http://schemas.openxmlformats.org/officeDocument/2006/customXml" ds:itemID="{7374DB7B-1DE8-4B13-A0C1-C5666BD3F99C}">
  <ds:schemaRefs>
    <ds:schemaRef ds:uri="http://schemas.microsoft.com/office/2006/metadata/longProperties"/>
  </ds:schemaRefs>
</ds:datastoreItem>
</file>

<file path=customXml/itemProps4.xml><?xml version="1.0" encoding="utf-8"?>
<ds:datastoreItem xmlns:ds="http://schemas.openxmlformats.org/officeDocument/2006/customXml" ds:itemID="{B193DCF2-3EC9-4A4B-A3F5-2712E84A7862}">
  <ds:schemaRef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s>
</ds:datastoreItem>
</file>

<file path=customXml/itemProps5.xml><?xml version="1.0" encoding="utf-8"?>
<ds:datastoreItem xmlns:ds="http://schemas.openxmlformats.org/officeDocument/2006/customXml" ds:itemID="{0D12321E-D7EF-4B13-85C8-5C0D0399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3515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MEETING TYPE  / HANDOUT</vt:lpstr>
    </vt:vector>
  </TitlesOfParts>
  <Company>Partners Health Care</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TYPE  / HANDOUT</dc:title>
  <dc:creator>Johnstone, Teresa J</dc:creator>
  <cp:lastModifiedBy>Reuscher, Christine</cp:lastModifiedBy>
  <cp:revision>2</cp:revision>
  <cp:lastPrinted>2018-02-06T19:50:00Z</cp:lastPrinted>
  <dcterms:created xsi:type="dcterms:W3CDTF">2019-08-19T21:07:00Z</dcterms:created>
  <dcterms:modified xsi:type="dcterms:W3CDTF">2019-08-19T21:07:00Z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{20070510-1146-52E3-9C32-265759EE27D4}</vt:lpwstr>
  </property>
  <property fmtid="{D5CDD505-2E9C-101B-9397-08002B2CF9AE}" pid="3" name="Owner">
    <vt:lpwstr>14</vt:lpwstr>
  </property>
  <property fmtid="{D5CDD505-2E9C-101B-9397-08002B2CF9AE}" pid="4" name="Status">
    <vt:lpwstr>Draft</vt:lpwstr>
  </property>
  <property fmtid="{D5CDD505-2E9C-101B-9397-08002B2CF9AE}" pid="5" name="ContentType">
    <vt:lpwstr>Document</vt:lpwstr>
  </property>
  <property fmtid="{D5CDD505-2E9C-101B-9397-08002B2CF9AE}" pid="6" name="Meeting Types">
    <vt:lpwstr>IS Corporate Director Retreat</vt:lpwstr>
  </property>
  <property fmtid="{D5CDD505-2E9C-101B-9397-08002B2CF9AE}" pid="7" name="Descriptive Title">
    <vt:lpwstr>IS Director Retreat Minutes 11-09-22</vt:lpwstr>
  </property>
  <property fmtid="{D5CDD505-2E9C-101B-9397-08002B2CF9AE}" pid="8" name="Date of Meeting (if applicable)">
    <vt:lpwstr>2011-09-22T00:00:00Z</vt:lpwstr>
  </property>
  <property fmtid="{D5CDD505-2E9C-101B-9397-08002B2CF9AE}" pid="9" name="Document Type">
    <vt:lpwstr>Minutes</vt:lpwstr>
  </property>
  <property fmtid="{D5CDD505-2E9C-101B-9397-08002B2CF9AE}" pid="10" name="Area of Interest">
    <vt:lpwstr>;#IS Organization;#</vt:lpwstr>
  </property>
</Properties>
</file>