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286" w:type="dxa"/>
        <w:tblLayout w:type="fixed"/>
        <w:tblLook w:val="04A0" w:firstRow="1" w:lastRow="0" w:firstColumn="1" w:lastColumn="0" w:noHBand="0" w:noVBand="1"/>
      </w:tblPr>
      <w:tblGrid>
        <w:gridCol w:w="897"/>
        <w:gridCol w:w="834"/>
        <w:gridCol w:w="837"/>
        <w:gridCol w:w="3987"/>
        <w:gridCol w:w="1787"/>
        <w:gridCol w:w="5944"/>
      </w:tblGrid>
      <w:tr w:rsidR="00D020D1" w14:paraId="345BC97D" w14:textId="77777777" w:rsidTr="00414C63">
        <w:trPr>
          <w:trHeight w:val="255"/>
        </w:trPr>
        <w:tc>
          <w:tcPr>
            <w:tcW w:w="14286"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62C4D63D" w14:textId="5DBD9CD8" w:rsidR="00D020D1" w:rsidRPr="006E298E" w:rsidRDefault="00CD14E4" w:rsidP="0014489D">
            <w:pPr>
              <w:tabs>
                <w:tab w:val="left" w:pos="375"/>
                <w:tab w:val="left" w:pos="3135"/>
                <w:tab w:val="center" w:pos="7200"/>
              </w:tabs>
              <w:rPr>
                <w:rFonts w:asciiTheme="majorHAnsi" w:hAnsiTheme="majorHAnsi"/>
                <w:b/>
                <w:sz w:val="28"/>
                <w:szCs w:val="28"/>
              </w:rPr>
            </w:pP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00414C63">
              <w:rPr>
                <w:rFonts w:asciiTheme="majorHAnsi" w:hAnsiTheme="majorHAnsi"/>
                <w:b/>
                <w:sz w:val="28"/>
                <w:szCs w:val="28"/>
              </w:rPr>
              <w:t xml:space="preserve">Pressure Injury Prevention Committee </w:t>
            </w:r>
            <w:r>
              <w:rPr>
                <w:rFonts w:asciiTheme="majorHAnsi" w:hAnsiTheme="majorHAnsi"/>
                <w:b/>
                <w:sz w:val="28"/>
                <w:szCs w:val="28"/>
              </w:rPr>
              <w:t>Agenda</w:t>
            </w:r>
          </w:p>
        </w:tc>
      </w:tr>
      <w:tr w:rsidR="00262903" w14:paraId="64400C29" w14:textId="77777777" w:rsidTr="00C25F25">
        <w:trPr>
          <w:trHeight w:val="230"/>
        </w:trPr>
        <w:tc>
          <w:tcPr>
            <w:tcW w:w="1731" w:type="dxa"/>
            <w:gridSpan w:val="2"/>
            <w:tcBorders>
              <w:top w:val="single" w:sz="12" w:space="0" w:color="auto"/>
            </w:tcBorders>
          </w:tcPr>
          <w:p w14:paraId="404D8665" w14:textId="77777777" w:rsidR="00262903" w:rsidRPr="006E298E" w:rsidRDefault="00262903" w:rsidP="00262903">
            <w:pPr>
              <w:rPr>
                <w:rFonts w:asciiTheme="majorHAnsi" w:hAnsiTheme="majorHAnsi"/>
                <w:b/>
                <w:sz w:val="20"/>
              </w:rPr>
            </w:pPr>
            <w:r w:rsidRPr="006E298E">
              <w:rPr>
                <w:rFonts w:asciiTheme="majorHAnsi" w:hAnsiTheme="majorHAnsi"/>
                <w:sz w:val="20"/>
              </w:rPr>
              <w:t>Date:</w:t>
            </w:r>
          </w:p>
        </w:tc>
        <w:tc>
          <w:tcPr>
            <w:tcW w:w="4824" w:type="dxa"/>
            <w:gridSpan w:val="2"/>
            <w:tcBorders>
              <w:top w:val="single" w:sz="12" w:space="0" w:color="auto"/>
            </w:tcBorders>
          </w:tcPr>
          <w:p w14:paraId="79299D31" w14:textId="4F93C046" w:rsidR="00262903" w:rsidRPr="00652E35" w:rsidRDefault="006040C4" w:rsidP="00CA50E2">
            <w:pPr>
              <w:tabs>
                <w:tab w:val="center" w:pos="3157"/>
              </w:tabs>
              <w:rPr>
                <w:rFonts w:asciiTheme="majorHAnsi" w:hAnsiTheme="majorHAnsi"/>
                <w:sz w:val="20"/>
              </w:rPr>
            </w:pPr>
            <w:r w:rsidRPr="006040C4">
              <w:rPr>
                <w:rFonts w:asciiTheme="majorHAnsi" w:hAnsiTheme="majorHAnsi"/>
                <w:sz w:val="20"/>
              </w:rPr>
              <w:t xml:space="preserve">Tuesday, </w:t>
            </w:r>
            <w:r w:rsidR="002842AE">
              <w:rPr>
                <w:rFonts w:asciiTheme="majorHAnsi" w:hAnsiTheme="majorHAnsi"/>
                <w:sz w:val="20"/>
              </w:rPr>
              <w:t>February 28</w:t>
            </w:r>
            <w:r w:rsidR="00414C63">
              <w:rPr>
                <w:rFonts w:asciiTheme="majorHAnsi" w:hAnsiTheme="majorHAnsi"/>
                <w:sz w:val="20"/>
              </w:rPr>
              <w:t>, 2023</w:t>
            </w:r>
          </w:p>
        </w:tc>
        <w:tc>
          <w:tcPr>
            <w:tcW w:w="1787" w:type="dxa"/>
            <w:tcBorders>
              <w:top w:val="single" w:sz="12" w:space="0" w:color="auto"/>
            </w:tcBorders>
          </w:tcPr>
          <w:p w14:paraId="4C804C19" w14:textId="77777777" w:rsidR="00262903" w:rsidRPr="006E298E" w:rsidRDefault="00262903" w:rsidP="00262903">
            <w:pPr>
              <w:rPr>
                <w:rFonts w:asciiTheme="majorHAnsi" w:hAnsiTheme="majorHAnsi"/>
                <w:sz w:val="20"/>
              </w:rPr>
            </w:pPr>
            <w:r w:rsidRPr="006E298E">
              <w:rPr>
                <w:rFonts w:asciiTheme="majorHAnsi" w:hAnsiTheme="majorHAnsi"/>
                <w:sz w:val="20"/>
              </w:rPr>
              <w:t>Next Meeting:</w:t>
            </w:r>
          </w:p>
        </w:tc>
        <w:tc>
          <w:tcPr>
            <w:tcW w:w="5944" w:type="dxa"/>
            <w:tcBorders>
              <w:top w:val="single" w:sz="12" w:space="0" w:color="auto"/>
            </w:tcBorders>
          </w:tcPr>
          <w:p w14:paraId="70F4391D" w14:textId="52C133CA" w:rsidR="00262903" w:rsidRPr="00652E35" w:rsidRDefault="00AE1A53" w:rsidP="00CA50E2">
            <w:pPr>
              <w:tabs>
                <w:tab w:val="center" w:pos="3157"/>
              </w:tabs>
              <w:rPr>
                <w:rFonts w:asciiTheme="majorHAnsi" w:hAnsiTheme="majorHAnsi"/>
                <w:sz w:val="20"/>
              </w:rPr>
            </w:pPr>
            <w:r>
              <w:rPr>
                <w:rFonts w:asciiTheme="majorHAnsi" w:hAnsiTheme="majorHAnsi"/>
                <w:sz w:val="20"/>
              </w:rPr>
              <w:t xml:space="preserve">Tuesday, </w:t>
            </w:r>
            <w:r w:rsidR="002842AE">
              <w:rPr>
                <w:rFonts w:asciiTheme="majorHAnsi" w:hAnsiTheme="majorHAnsi"/>
                <w:sz w:val="20"/>
              </w:rPr>
              <w:t>March</w:t>
            </w:r>
            <w:r w:rsidR="00414C63">
              <w:rPr>
                <w:rFonts w:asciiTheme="majorHAnsi" w:hAnsiTheme="majorHAnsi"/>
                <w:sz w:val="20"/>
              </w:rPr>
              <w:t xml:space="preserve"> 21, 2023</w:t>
            </w:r>
          </w:p>
        </w:tc>
      </w:tr>
      <w:tr w:rsidR="00D020D1" w14:paraId="2713AAAF" w14:textId="77777777" w:rsidTr="00C25F25">
        <w:trPr>
          <w:trHeight w:val="228"/>
        </w:trPr>
        <w:tc>
          <w:tcPr>
            <w:tcW w:w="1731" w:type="dxa"/>
            <w:gridSpan w:val="2"/>
          </w:tcPr>
          <w:p w14:paraId="081F8034" w14:textId="77777777" w:rsidR="00D020D1" w:rsidRPr="006E298E" w:rsidRDefault="00D020D1">
            <w:pPr>
              <w:rPr>
                <w:rFonts w:asciiTheme="majorHAnsi" w:hAnsiTheme="majorHAnsi"/>
                <w:b/>
                <w:sz w:val="20"/>
              </w:rPr>
            </w:pPr>
            <w:r w:rsidRPr="006E298E">
              <w:rPr>
                <w:rFonts w:asciiTheme="majorHAnsi" w:hAnsiTheme="majorHAnsi"/>
                <w:sz w:val="20"/>
              </w:rPr>
              <w:t>Time:</w:t>
            </w:r>
          </w:p>
        </w:tc>
        <w:tc>
          <w:tcPr>
            <w:tcW w:w="4824" w:type="dxa"/>
            <w:gridSpan w:val="2"/>
          </w:tcPr>
          <w:p w14:paraId="3B85EF4E" w14:textId="13B027EC" w:rsidR="00D020D1" w:rsidRPr="006E298E" w:rsidRDefault="00414C63">
            <w:pPr>
              <w:rPr>
                <w:rFonts w:asciiTheme="majorHAnsi" w:hAnsiTheme="majorHAnsi"/>
                <w:sz w:val="20"/>
              </w:rPr>
            </w:pPr>
            <w:r>
              <w:rPr>
                <w:rFonts w:asciiTheme="majorHAnsi" w:hAnsiTheme="majorHAnsi"/>
                <w:sz w:val="20"/>
              </w:rPr>
              <w:t>3</w:t>
            </w:r>
            <w:r w:rsidR="005D3C68">
              <w:rPr>
                <w:rFonts w:asciiTheme="majorHAnsi" w:hAnsiTheme="majorHAnsi"/>
                <w:sz w:val="20"/>
              </w:rPr>
              <w:t xml:space="preserve">:00 </w:t>
            </w:r>
            <w:r>
              <w:rPr>
                <w:rFonts w:asciiTheme="majorHAnsi" w:hAnsiTheme="majorHAnsi"/>
                <w:sz w:val="20"/>
              </w:rPr>
              <w:t>p</w:t>
            </w:r>
            <w:r w:rsidR="005D3C68">
              <w:rPr>
                <w:rFonts w:asciiTheme="majorHAnsi" w:hAnsiTheme="majorHAnsi"/>
                <w:sz w:val="20"/>
              </w:rPr>
              <w:t xml:space="preserve">.m. – </w:t>
            </w:r>
            <w:r>
              <w:rPr>
                <w:rFonts w:asciiTheme="majorHAnsi" w:hAnsiTheme="majorHAnsi"/>
                <w:sz w:val="20"/>
              </w:rPr>
              <w:t>4</w:t>
            </w:r>
            <w:r w:rsidR="005D3C68">
              <w:rPr>
                <w:rFonts w:asciiTheme="majorHAnsi" w:hAnsiTheme="majorHAnsi"/>
                <w:sz w:val="20"/>
              </w:rPr>
              <w:t>:</w:t>
            </w:r>
            <w:r w:rsidR="00C25F25">
              <w:rPr>
                <w:rFonts w:asciiTheme="majorHAnsi" w:hAnsiTheme="majorHAnsi"/>
                <w:sz w:val="20"/>
              </w:rPr>
              <w:t>0</w:t>
            </w:r>
            <w:r w:rsidR="005D3C68">
              <w:rPr>
                <w:rFonts w:asciiTheme="majorHAnsi" w:hAnsiTheme="majorHAnsi"/>
                <w:sz w:val="20"/>
              </w:rPr>
              <w:t xml:space="preserve">0 </w:t>
            </w:r>
            <w:r>
              <w:rPr>
                <w:rFonts w:asciiTheme="majorHAnsi" w:hAnsiTheme="majorHAnsi"/>
                <w:sz w:val="20"/>
              </w:rPr>
              <w:t>p</w:t>
            </w:r>
            <w:r w:rsidR="005D3C68">
              <w:rPr>
                <w:rFonts w:asciiTheme="majorHAnsi" w:hAnsiTheme="majorHAnsi"/>
                <w:sz w:val="20"/>
              </w:rPr>
              <w:t>.m.</w:t>
            </w:r>
          </w:p>
        </w:tc>
        <w:tc>
          <w:tcPr>
            <w:tcW w:w="1787" w:type="dxa"/>
          </w:tcPr>
          <w:p w14:paraId="1C3A67D1" w14:textId="77777777" w:rsidR="00D020D1" w:rsidRPr="006E298E" w:rsidRDefault="00D020D1">
            <w:pPr>
              <w:rPr>
                <w:rFonts w:asciiTheme="majorHAnsi" w:hAnsiTheme="majorHAnsi"/>
                <w:sz w:val="20"/>
              </w:rPr>
            </w:pPr>
            <w:r w:rsidRPr="006E298E">
              <w:rPr>
                <w:rFonts w:asciiTheme="majorHAnsi" w:hAnsiTheme="majorHAnsi"/>
                <w:sz w:val="20"/>
              </w:rPr>
              <w:t>Time:</w:t>
            </w:r>
          </w:p>
        </w:tc>
        <w:tc>
          <w:tcPr>
            <w:tcW w:w="5944" w:type="dxa"/>
          </w:tcPr>
          <w:p w14:paraId="07AD86A9" w14:textId="4174BE00" w:rsidR="00D020D1" w:rsidRPr="006E298E" w:rsidRDefault="00414C63" w:rsidP="00652E35">
            <w:pPr>
              <w:rPr>
                <w:rFonts w:asciiTheme="majorHAnsi" w:hAnsiTheme="majorHAnsi"/>
                <w:sz w:val="20"/>
              </w:rPr>
            </w:pPr>
            <w:r>
              <w:rPr>
                <w:rFonts w:asciiTheme="majorHAnsi" w:hAnsiTheme="majorHAnsi"/>
                <w:sz w:val="20"/>
              </w:rPr>
              <w:t>3</w:t>
            </w:r>
            <w:r w:rsidR="005D3C68">
              <w:rPr>
                <w:rFonts w:asciiTheme="majorHAnsi" w:hAnsiTheme="majorHAnsi"/>
                <w:sz w:val="20"/>
              </w:rPr>
              <w:t xml:space="preserve">:00 </w:t>
            </w:r>
            <w:r>
              <w:rPr>
                <w:rFonts w:asciiTheme="majorHAnsi" w:hAnsiTheme="majorHAnsi"/>
                <w:sz w:val="20"/>
              </w:rPr>
              <w:t>p</w:t>
            </w:r>
            <w:r w:rsidR="005D3C68">
              <w:rPr>
                <w:rFonts w:asciiTheme="majorHAnsi" w:hAnsiTheme="majorHAnsi"/>
                <w:sz w:val="20"/>
              </w:rPr>
              <w:t xml:space="preserve">.m. – </w:t>
            </w:r>
            <w:r>
              <w:rPr>
                <w:rFonts w:asciiTheme="majorHAnsi" w:hAnsiTheme="majorHAnsi"/>
                <w:sz w:val="20"/>
              </w:rPr>
              <w:t>4</w:t>
            </w:r>
            <w:r w:rsidR="005D3C68">
              <w:rPr>
                <w:rFonts w:asciiTheme="majorHAnsi" w:hAnsiTheme="majorHAnsi"/>
                <w:sz w:val="20"/>
              </w:rPr>
              <w:t xml:space="preserve">:00 </w:t>
            </w:r>
            <w:r>
              <w:rPr>
                <w:rFonts w:asciiTheme="majorHAnsi" w:hAnsiTheme="majorHAnsi"/>
                <w:sz w:val="20"/>
              </w:rPr>
              <w:t>p</w:t>
            </w:r>
            <w:r w:rsidR="005D3C68">
              <w:rPr>
                <w:rFonts w:asciiTheme="majorHAnsi" w:hAnsiTheme="majorHAnsi"/>
                <w:sz w:val="20"/>
              </w:rPr>
              <w:t>.m.</w:t>
            </w:r>
            <w:r w:rsidR="00B25B53">
              <w:rPr>
                <w:rFonts w:asciiTheme="majorHAnsi" w:hAnsiTheme="majorHAnsi"/>
                <w:sz w:val="20"/>
              </w:rPr>
              <w:t xml:space="preserve"> </w:t>
            </w:r>
          </w:p>
        </w:tc>
      </w:tr>
      <w:tr w:rsidR="00522C8F" w14:paraId="1BACA02E" w14:textId="77777777" w:rsidTr="00C25F25">
        <w:trPr>
          <w:trHeight w:val="237"/>
        </w:trPr>
        <w:tc>
          <w:tcPr>
            <w:tcW w:w="1731" w:type="dxa"/>
            <w:gridSpan w:val="2"/>
          </w:tcPr>
          <w:p w14:paraId="3887B246" w14:textId="77777777" w:rsidR="00522C8F" w:rsidRPr="006E298E" w:rsidRDefault="00522C8F" w:rsidP="00522C8F">
            <w:pPr>
              <w:rPr>
                <w:rFonts w:asciiTheme="majorHAnsi" w:hAnsiTheme="majorHAnsi"/>
                <w:b/>
                <w:sz w:val="20"/>
              </w:rPr>
            </w:pPr>
            <w:r w:rsidRPr="006E298E">
              <w:rPr>
                <w:rFonts w:asciiTheme="majorHAnsi" w:hAnsiTheme="majorHAnsi"/>
                <w:sz w:val="20"/>
              </w:rPr>
              <w:t>Location:</w:t>
            </w:r>
          </w:p>
        </w:tc>
        <w:tc>
          <w:tcPr>
            <w:tcW w:w="4824" w:type="dxa"/>
            <w:gridSpan w:val="2"/>
          </w:tcPr>
          <w:p w14:paraId="48CEF1D5" w14:textId="7D8A47DC" w:rsidR="00522C8F" w:rsidRPr="0015628C" w:rsidRDefault="00414C63" w:rsidP="0015628C">
            <w:r>
              <w:rPr>
                <w:rFonts w:asciiTheme="majorHAnsi" w:hAnsiTheme="majorHAnsi"/>
                <w:sz w:val="20"/>
              </w:rPr>
              <w:t>Microsoft Teams</w:t>
            </w:r>
          </w:p>
        </w:tc>
        <w:tc>
          <w:tcPr>
            <w:tcW w:w="1787" w:type="dxa"/>
          </w:tcPr>
          <w:p w14:paraId="46206061" w14:textId="77777777" w:rsidR="00522C8F" w:rsidRPr="006E298E" w:rsidRDefault="00522C8F" w:rsidP="00522C8F">
            <w:pPr>
              <w:rPr>
                <w:rFonts w:asciiTheme="majorHAnsi" w:hAnsiTheme="majorHAnsi"/>
                <w:sz w:val="20"/>
              </w:rPr>
            </w:pPr>
            <w:r w:rsidRPr="006E298E">
              <w:rPr>
                <w:rFonts w:asciiTheme="majorHAnsi" w:hAnsiTheme="majorHAnsi"/>
                <w:sz w:val="20"/>
              </w:rPr>
              <w:t>Location:</w:t>
            </w:r>
          </w:p>
        </w:tc>
        <w:tc>
          <w:tcPr>
            <w:tcW w:w="5944" w:type="dxa"/>
          </w:tcPr>
          <w:p w14:paraId="631E4792" w14:textId="7CD544BE" w:rsidR="00522C8F" w:rsidRPr="006E298E" w:rsidRDefault="00414C63" w:rsidP="00522C8F">
            <w:pPr>
              <w:rPr>
                <w:rFonts w:asciiTheme="majorHAnsi" w:hAnsiTheme="majorHAnsi"/>
                <w:sz w:val="20"/>
              </w:rPr>
            </w:pPr>
            <w:r>
              <w:rPr>
                <w:rFonts w:asciiTheme="majorHAnsi" w:hAnsiTheme="majorHAnsi"/>
                <w:sz w:val="20"/>
              </w:rPr>
              <w:t>Microsoft Teams</w:t>
            </w:r>
          </w:p>
        </w:tc>
      </w:tr>
      <w:tr w:rsidR="00522C8F" w14:paraId="1288DE78" w14:textId="77777777" w:rsidTr="00C25F25">
        <w:trPr>
          <w:trHeight w:val="237"/>
        </w:trPr>
        <w:tc>
          <w:tcPr>
            <w:tcW w:w="1731" w:type="dxa"/>
            <w:gridSpan w:val="2"/>
          </w:tcPr>
          <w:p w14:paraId="4889CD04" w14:textId="77777777" w:rsidR="00522C8F" w:rsidRPr="006E298E" w:rsidRDefault="00522C8F" w:rsidP="00522C8F">
            <w:pPr>
              <w:rPr>
                <w:rFonts w:asciiTheme="majorHAnsi" w:hAnsiTheme="majorHAnsi"/>
                <w:b/>
                <w:sz w:val="20"/>
              </w:rPr>
            </w:pPr>
            <w:r w:rsidRPr="006E298E">
              <w:rPr>
                <w:rFonts w:asciiTheme="majorHAnsi" w:hAnsiTheme="majorHAnsi"/>
                <w:sz w:val="20"/>
              </w:rPr>
              <w:t>Co-chairs:</w:t>
            </w:r>
          </w:p>
        </w:tc>
        <w:tc>
          <w:tcPr>
            <w:tcW w:w="4824" w:type="dxa"/>
            <w:gridSpan w:val="2"/>
          </w:tcPr>
          <w:p w14:paraId="698AF728" w14:textId="3A999796" w:rsidR="00522C8F" w:rsidRPr="006E298E" w:rsidRDefault="00414C63" w:rsidP="00522C8F">
            <w:pPr>
              <w:rPr>
                <w:rFonts w:asciiTheme="majorHAnsi" w:hAnsiTheme="majorHAnsi"/>
                <w:sz w:val="20"/>
              </w:rPr>
            </w:pPr>
            <w:r>
              <w:rPr>
                <w:rFonts w:asciiTheme="majorHAnsi" w:hAnsiTheme="majorHAnsi"/>
                <w:sz w:val="20"/>
              </w:rPr>
              <w:t>Candi Haggard &amp; Charlotte Garwood</w:t>
            </w:r>
          </w:p>
        </w:tc>
        <w:tc>
          <w:tcPr>
            <w:tcW w:w="1787" w:type="dxa"/>
          </w:tcPr>
          <w:p w14:paraId="1338982B" w14:textId="2F633159" w:rsidR="00522C8F" w:rsidRPr="006E298E" w:rsidRDefault="00522C8F" w:rsidP="00522C8F">
            <w:pPr>
              <w:rPr>
                <w:rFonts w:asciiTheme="majorHAnsi" w:hAnsiTheme="majorHAnsi"/>
                <w:sz w:val="20"/>
              </w:rPr>
            </w:pPr>
            <w:r>
              <w:rPr>
                <w:rFonts w:asciiTheme="majorHAnsi" w:hAnsiTheme="majorHAnsi"/>
                <w:sz w:val="20"/>
              </w:rPr>
              <w:t xml:space="preserve">Question </w:t>
            </w:r>
            <w:r w:rsidRPr="006E298E">
              <w:rPr>
                <w:rFonts w:asciiTheme="majorHAnsi" w:hAnsiTheme="majorHAnsi"/>
                <w:sz w:val="20"/>
              </w:rPr>
              <w:t>Submissions:</w:t>
            </w:r>
          </w:p>
        </w:tc>
        <w:tc>
          <w:tcPr>
            <w:tcW w:w="5944" w:type="dxa"/>
          </w:tcPr>
          <w:p w14:paraId="7D326CE7" w14:textId="68683893" w:rsidR="00522C8F" w:rsidRPr="00CD14E4" w:rsidRDefault="00522C8F" w:rsidP="00522C8F">
            <w:pPr>
              <w:rPr>
                <w:rFonts w:ascii="Calibri" w:eastAsia="Calibri" w:hAnsi="Calibri" w:cs="Calibri"/>
              </w:rPr>
            </w:pPr>
          </w:p>
        </w:tc>
      </w:tr>
      <w:tr w:rsidR="00522C8F" w14:paraId="065F4BDC" w14:textId="77777777" w:rsidTr="00414C63">
        <w:trPr>
          <w:trHeight w:val="365"/>
        </w:trPr>
        <w:tc>
          <w:tcPr>
            <w:tcW w:w="8342" w:type="dxa"/>
            <w:gridSpan w:val="5"/>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27CB6182" w14:textId="7181A49C" w:rsidR="00522C8F" w:rsidRPr="006E298E" w:rsidRDefault="00414C63" w:rsidP="00414C63">
            <w:pPr>
              <w:tabs>
                <w:tab w:val="center" w:pos="4063"/>
                <w:tab w:val="left" w:pos="6810"/>
              </w:tabs>
              <w:rPr>
                <w:rFonts w:asciiTheme="majorHAnsi" w:hAnsiTheme="majorHAnsi"/>
                <w:b/>
              </w:rPr>
            </w:pPr>
            <w:r>
              <w:rPr>
                <w:rFonts w:asciiTheme="majorHAnsi" w:hAnsiTheme="majorHAnsi"/>
                <w:b/>
                <w:sz w:val="28"/>
              </w:rPr>
              <w:tab/>
            </w:r>
            <w:r w:rsidR="00522C8F" w:rsidRPr="006E298E">
              <w:rPr>
                <w:rFonts w:asciiTheme="majorHAnsi" w:hAnsiTheme="majorHAnsi"/>
                <w:b/>
                <w:sz w:val="28"/>
              </w:rPr>
              <w:t>Agenda</w:t>
            </w:r>
            <w:r w:rsidR="00522C8F">
              <w:rPr>
                <w:rFonts w:asciiTheme="majorHAnsi" w:hAnsiTheme="majorHAnsi"/>
                <w:b/>
                <w:sz w:val="28"/>
              </w:rPr>
              <w:t xml:space="preserve"> Item/Outcome</w:t>
            </w:r>
            <w:r>
              <w:rPr>
                <w:rFonts w:asciiTheme="majorHAnsi" w:hAnsiTheme="majorHAnsi"/>
                <w:b/>
                <w:sz w:val="28"/>
              </w:rPr>
              <w:tab/>
            </w:r>
          </w:p>
        </w:tc>
        <w:tc>
          <w:tcPr>
            <w:tcW w:w="5944"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40688FBE" w14:textId="77777777" w:rsidR="00522C8F" w:rsidRPr="006E298E" w:rsidRDefault="00522C8F" w:rsidP="00522C8F">
            <w:pPr>
              <w:jc w:val="center"/>
              <w:rPr>
                <w:rFonts w:asciiTheme="majorHAnsi" w:hAnsiTheme="majorHAnsi"/>
                <w:b/>
              </w:rPr>
            </w:pPr>
            <w:r w:rsidRPr="006E298E">
              <w:rPr>
                <w:rFonts w:asciiTheme="majorHAnsi" w:hAnsiTheme="majorHAnsi"/>
                <w:b/>
                <w:sz w:val="28"/>
              </w:rPr>
              <w:t>Minutes/Actions</w:t>
            </w:r>
          </w:p>
        </w:tc>
      </w:tr>
      <w:tr w:rsidR="00DA277C" w14:paraId="2297DA41" w14:textId="77777777" w:rsidTr="00414C63">
        <w:trPr>
          <w:trHeight w:val="513"/>
        </w:trPr>
        <w:tc>
          <w:tcPr>
            <w:tcW w:w="897" w:type="dxa"/>
            <w:tcBorders>
              <w:top w:val="single" w:sz="12" w:space="0" w:color="auto"/>
            </w:tcBorders>
          </w:tcPr>
          <w:p w14:paraId="10EDF69D" w14:textId="77777777" w:rsidR="00DA277C" w:rsidRPr="006E298E" w:rsidRDefault="00DA277C" w:rsidP="00522C8F">
            <w:pPr>
              <w:jc w:val="center"/>
              <w:rPr>
                <w:rFonts w:asciiTheme="majorHAnsi" w:hAnsiTheme="majorHAnsi"/>
                <w:b/>
                <w:sz w:val="20"/>
              </w:rPr>
            </w:pPr>
            <w:r w:rsidRPr="006E298E">
              <w:rPr>
                <w:rFonts w:asciiTheme="majorHAnsi" w:hAnsiTheme="majorHAnsi"/>
                <w:sz w:val="20"/>
              </w:rPr>
              <w:t>Time</w:t>
            </w:r>
          </w:p>
        </w:tc>
        <w:tc>
          <w:tcPr>
            <w:tcW w:w="1671" w:type="dxa"/>
            <w:gridSpan w:val="2"/>
            <w:tcBorders>
              <w:top w:val="single" w:sz="12" w:space="0" w:color="auto"/>
            </w:tcBorders>
          </w:tcPr>
          <w:p w14:paraId="141AA7A6" w14:textId="77777777" w:rsidR="00DA277C" w:rsidRPr="006E298E" w:rsidRDefault="00DA277C" w:rsidP="00522C8F">
            <w:pPr>
              <w:jc w:val="center"/>
              <w:rPr>
                <w:rFonts w:asciiTheme="majorHAnsi" w:hAnsiTheme="majorHAnsi"/>
                <w:sz w:val="20"/>
              </w:rPr>
            </w:pPr>
            <w:r w:rsidRPr="006E298E">
              <w:rPr>
                <w:rFonts w:asciiTheme="majorHAnsi" w:hAnsiTheme="majorHAnsi"/>
                <w:sz w:val="20"/>
              </w:rPr>
              <w:t>Presenter</w:t>
            </w:r>
          </w:p>
        </w:tc>
        <w:tc>
          <w:tcPr>
            <w:tcW w:w="3987" w:type="dxa"/>
            <w:tcBorders>
              <w:top w:val="single" w:sz="12" w:space="0" w:color="auto"/>
            </w:tcBorders>
          </w:tcPr>
          <w:p w14:paraId="5D9E5123" w14:textId="77777777" w:rsidR="00DA277C" w:rsidRPr="006E298E" w:rsidRDefault="00DA277C" w:rsidP="00522C8F">
            <w:pPr>
              <w:jc w:val="center"/>
              <w:rPr>
                <w:rFonts w:asciiTheme="majorHAnsi" w:hAnsiTheme="majorHAnsi"/>
                <w:sz w:val="20"/>
              </w:rPr>
            </w:pPr>
            <w:r w:rsidRPr="006E298E">
              <w:rPr>
                <w:rFonts w:asciiTheme="majorHAnsi" w:hAnsiTheme="majorHAnsi"/>
                <w:sz w:val="20"/>
              </w:rPr>
              <w:t>Item and Outcomes</w:t>
            </w:r>
          </w:p>
        </w:tc>
        <w:tc>
          <w:tcPr>
            <w:tcW w:w="1787" w:type="dxa"/>
            <w:tcBorders>
              <w:top w:val="single" w:sz="12" w:space="0" w:color="auto"/>
              <w:right w:val="single" w:sz="4" w:space="0" w:color="auto"/>
            </w:tcBorders>
          </w:tcPr>
          <w:p w14:paraId="1D9B90A5" w14:textId="77777777" w:rsidR="00DA277C" w:rsidRPr="006E298E" w:rsidRDefault="00DA277C" w:rsidP="00522C8F">
            <w:pPr>
              <w:jc w:val="center"/>
              <w:rPr>
                <w:rFonts w:asciiTheme="majorHAnsi" w:hAnsiTheme="majorHAnsi"/>
                <w:sz w:val="20"/>
              </w:rPr>
            </w:pPr>
            <w:r w:rsidRPr="006E298E">
              <w:rPr>
                <w:rFonts w:asciiTheme="majorHAnsi" w:hAnsiTheme="majorHAnsi"/>
                <w:sz w:val="20"/>
              </w:rPr>
              <w:t>Goal Alignment</w:t>
            </w:r>
          </w:p>
          <w:p w14:paraId="7408D71D" w14:textId="77777777" w:rsidR="00DA277C" w:rsidRPr="006E298E" w:rsidRDefault="00DA277C" w:rsidP="00522C8F">
            <w:pPr>
              <w:jc w:val="center"/>
              <w:rPr>
                <w:rFonts w:asciiTheme="majorHAnsi" w:hAnsiTheme="majorHAnsi"/>
                <w:sz w:val="20"/>
              </w:rPr>
            </w:pPr>
            <w:r w:rsidRPr="006E298E">
              <w:rPr>
                <w:rFonts w:asciiTheme="majorHAnsi" w:hAnsiTheme="majorHAnsi"/>
                <w:sz w:val="20"/>
              </w:rPr>
              <w:t>(Pillar/Strategic)</w:t>
            </w:r>
          </w:p>
        </w:tc>
        <w:tc>
          <w:tcPr>
            <w:tcW w:w="5944" w:type="dxa"/>
            <w:tcBorders>
              <w:top w:val="single" w:sz="12" w:space="0" w:color="auto"/>
              <w:left w:val="single" w:sz="4" w:space="0" w:color="auto"/>
            </w:tcBorders>
          </w:tcPr>
          <w:p w14:paraId="1A53F983" w14:textId="2AD0857F" w:rsidR="00DA277C" w:rsidRPr="006E298E" w:rsidRDefault="00DA277C" w:rsidP="00522C8F">
            <w:pPr>
              <w:jc w:val="center"/>
              <w:rPr>
                <w:rFonts w:asciiTheme="majorHAnsi" w:hAnsiTheme="majorHAnsi"/>
                <w:sz w:val="20"/>
              </w:rPr>
            </w:pPr>
            <w:r w:rsidRPr="006E298E">
              <w:rPr>
                <w:rFonts w:asciiTheme="majorHAnsi" w:hAnsiTheme="majorHAnsi"/>
                <w:sz w:val="20"/>
              </w:rPr>
              <w:t>Summary/Decisions</w:t>
            </w:r>
          </w:p>
        </w:tc>
      </w:tr>
      <w:tr w:rsidR="00DA277C" w14:paraId="60E9188A" w14:textId="77777777" w:rsidTr="00414C63">
        <w:trPr>
          <w:trHeight w:val="386"/>
        </w:trPr>
        <w:tc>
          <w:tcPr>
            <w:tcW w:w="897" w:type="dxa"/>
          </w:tcPr>
          <w:p w14:paraId="7EBE3E11" w14:textId="3C323084" w:rsidR="00DA277C" w:rsidRPr="00693B85" w:rsidRDefault="0018541E" w:rsidP="00522C8F">
            <w:pPr>
              <w:rPr>
                <w:rFonts w:cstheme="minorHAnsi"/>
                <w:b/>
                <w:sz w:val="20"/>
                <w:szCs w:val="20"/>
              </w:rPr>
            </w:pPr>
            <w:r>
              <w:rPr>
                <w:rFonts w:cstheme="minorHAnsi"/>
                <w:b/>
                <w:sz w:val="20"/>
                <w:szCs w:val="20"/>
              </w:rPr>
              <w:t>5</w:t>
            </w:r>
            <w:r w:rsidR="00DA277C">
              <w:rPr>
                <w:rFonts w:cstheme="minorHAnsi"/>
                <w:b/>
                <w:sz w:val="20"/>
                <w:szCs w:val="20"/>
              </w:rPr>
              <w:t xml:space="preserve"> min</w:t>
            </w:r>
          </w:p>
        </w:tc>
        <w:tc>
          <w:tcPr>
            <w:tcW w:w="1671" w:type="dxa"/>
            <w:gridSpan w:val="2"/>
          </w:tcPr>
          <w:p w14:paraId="636016DF" w14:textId="4631D996" w:rsidR="00DA277C" w:rsidRPr="00693B85" w:rsidRDefault="00414C63" w:rsidP="00522C8F">
            <w:pPr>
              <w:rPr>
                <w:rFonts w:cstheme="minorHAnsi"/>
                <w:sz w:val="20"/>
                <w:szCs w:val="20"/>
              </w:rPr>
            </w:pPr>
            <w:r w:rsidRPr="00FB4F77">
              <w:rPr>
                <w:rFonts w:cstheme="minorHAnsi"/>
                <w:sz w:val="20"/>
                <w:szCs w:val="20"/>
              </w:rPr>
              <w:t>C</w:t>
            </w:r>
            <w:r w:rsidR="0040626B">
              <w:rPr>
                <w:rFonts w:cstheme="minorHAnsi"/>
                <w:sz w:val="20"/>
                <w:szCs w:val="20"/>
              </w:rPr>
              <w:t>harlotte Garwood</w:t>
            </w:r>
            <w:r w:rsidRPr="00FB4F77">
              <w:rPr>
                <w:rFonts w:cstheme="minorHAnsi"/>
                <w:sz w:val="18"/>
                <w:szCs w:val="18"/>
              </w:rPr>
              <w:t>/Lindsey Netzel</w:t>
            </w:r>
          </w:p>
        </w:tc>
        <w:tc>
          <w:tcPr>
            <w:tcW w:w="3987" w:type="dxa"/>
          </w:tcPr>
          <w:p w14:paraId="1EA79D41" w14:textId="77777777" w:rsidR="00281D50" w:rsidRDefault="00DA277C" w:rsidP="0000076E">
            <w:pPr>
              <w:rPr>
                <w:rFonts w:cstheme="minorHAnsi"/>
                <w:b/>
                <w:sz w:val="20"/>
                <w:szCs w:val="20"/>
              </w:rPr>
            </w:pPr>
            <w:r w:rsidRPr="00281D50">
              <w:rPr>
                <w:rFonts w:cstheme="minorHAnsi"/>
                <w:b/>
                <w:sz w:val="20"/>
                <w:szCs w:val="20"/>
              </w:rPr>
              <w:t>Welcome</w:t>
            </w:r>
          </w:p>
          <w:p w14:paraId="063F6818" w14:textId="77777777" w:rsidR="00F76DBF" w:rsidRDefault="00F76DBF" w:rsidP="006F30A3">
            <w:pPr>
              <w:pStyle w:val="ListParagraph"/>
              <w:numPr>
                <w:ilvl w:val="0"/>
                <w:numId w:val="2"/>
              </w:numPr>
              <w:ind w:left="400"/>
              <w:rPr>
                <w:rFonts w:cstheme="minorHAnsi"/>
                <w:bCs/>
                <w:sz w:val="20"/>
                <w:szCs w:val="20"/>
              </w:rPr>
            </w:pPr>
            <w:r>
              <w:rPr>
                <w:rFonts w:cstheme="minorHAnsi"/>
                <w:bCs/>
                <w:sz w:val="20"/>
                <w:szCs w:val="20"/>
              </w:rPr>
              <w:t>Meeting Minutes approval</w:t>
            </w:r>
          </w:p>
          <w:p w14:paraId="0ECCE0FA" w14:textId="110A7F56" w:rsidR="00414C63" w:rsidRPr="00414C63" w:rsidRDefault="00414C63" w:rsidP="00414C63">
            <w:pPr>
              <w:pStyle w:val="ListParagraph"/>
              <w:numPr>
                <w:ilvl w:val="0"/>
                <w:numId w:val="2"/>
              </w:numPr>
              <w:ind w:left="400"/>
              <w:rPr>
                <w:rFonts w:cstheme="minorHAnsi"/>
                <w:bCs/>
                <w:sz w:val="20"/>
                <w:szCs w:val="20"/>
              </w:rPr>
            </w:pPr>
            <w:r>
              <w:rPr>
                <w:rFonts w:cstheme="minorHAnsi"/>
                <w:bCs/>
                <w:sz w:val="20"/>
                <w:szCs w:val="20"/>
              </w:rPr>
              <w:t>Pressure Injury Data Review</w:t>
            </w:r>
          </w:p>
        </w:tc>
        <w:tc>
          <w:tcPr>
            <w:tcW w:w="1787" w:type="dxa"/>
            <w:tcBorders>
              <w:right w:val="single" w:sz="4" w:space="0" w:color="auto"/>
            </w:tcBorders>
          </w:tcPr>
          <w:p w14:paraId="64DF8E57" w14:textId="77777777" w:rsidR="00DA277C" w:rsidRPr="00D6048B" w:rsidRDefault="00DA277C" w:rsidP="00522C8F">
            <w:pPr>
              <w:rPr>
                <w:rFonts w:cstheme="minorHAnsi"/>
                <w:sz w:val="20"/>
                <w:szCs w:val="20"/>
              </w:rPr>
            </w:pPr>
          </w:p>
        </w:tc>
        <w:tc>
          <w:tcPr>
            <w:tcW w:w="5944" w:type="dxa"/>
            <w:tcBorders>
              <w:left w:val="single" w:sz="4" w:space="0" w:color="auto"/>
            </w:tcBorders>
          </w:tcPr>
          <w:p w14:paraId="6B647E92" w14:textId="77777777" w:rsidR="00CF1E0B" w:rsidRDefault="006040C4" w:rsidP="00522C8F">
            <w:pPr>
              <w:rPr>
                <w:rFonts w:cstheme="minorHAnsi"/>
                <w:sz w:val="20"/>
                <w:szCs w:val="20"/>
              </w:rPr>
            </w:pPr>
            <w:r>
              <w:rPr>
                <w:rFonts w:cstheme="minorHAnsi"/>
                <w:sz w:val="20"/>
                <w:szCs w:val="20"/>
              </w:rPr>
              <w:t xml:space="preserve"> </w:t>
            </w:r>
          </w:p>
          <w:p w14:paraId="0D02566A" w14:textId="2C99220A" w:rsidR="00414C63" w:rsidRDefault="00CF7996" w:rsidP="00CF7996">
            <w:pPr>
              <w:pStyle w:val="ListParagraph"/>
              <w:numPr>
                <w:ilvl w:val="0"/>
                <w:numId w:val="2"/>
              </w:numPr>
              <w:rPr>
                <w:rFonts w:cstheme="minorHAnsi"/>
                <w:sz w:val="20"/>
                <w:szCs w:val="20"/>
              </w:rPr>
            </w:pPr>
            <w:r>
              <w:rPr>
                <w:rFonts w:cstheme="minorHAnsi"/>
                <w:sz w:val="20"/>
                <w:szCs w:val="20"/>
              </w:rPr>
              <w:t>Lindsey reviewed current pressure injury data.  We currently are at 166 PI’s as of 1/31. This is better than last year which was at 203</w:t>
            </w:r>
            <w:r w:rsidR="00A364E9">
              <w:rPr>
                <w:rFonts w:cstheme="minorHAnsi"/>
                <w:sz w:val="20"/>
                <w:szCs w:val="20"/>
              </w:rPr>
              <w:t>.</w:t>
            </w:r>
            <w:r>
              <w:rPr>
                <w:rFonts w:cstheme="minorHAnsi"/>
                <w:sz w:val="20"/>
                <w:szCs w:val="20"/>
              </w:rPr>
              <w:t xml:space="preserve">  </w:t>
            </w:r>
          </w:p>
          <w:p w14:paraId="70D2931F" w14:textId="77777777" w:rsidR="00CF7996" w:rsidRDefault="00CF7996" w:rsidP="00CF7996">
            <w:pPr>
              <w:pStyle w:val="ListParagraph"/>
              <w:numPr>
                <w:ilvl w:val="0"/>
                <w:numId w:val="2"/>
              </w:numPr>
              <w:rPr>
                <w:rFonts w:cstheme="minorHAnsi"/>
                <w:sz w:val="20"/>
                <w:szCs w:val="20"/>
              </w:rPr>
            </w:pPr>
            <w:r>
              <w:rPr>
                <w:rFonts w:cstheme="minorHAnsi"/>
                <w:sz w:val="20"/>
                <w:szCs w:val="20"/>
              </w:rPr>
              <w:t xml:space="preserve">We had 22 HAPI Stage 2+ for the month of January. Please see slides. </w:t>
            </w:r>
          </w:p>
          <w:p w14:paraId="31533A1C" w14:textId="26D26753" w:rsidR="00FF35B2" w:rsidRPr="00CF7996" w:rsidRDefault="00FF35B2" w:rsidP="00FF35B2">
            <w:pPr>
              <w:pStyle w:val="ListParagraph"/>
              <w:rPr>
                <w:rFonts w:cstheme="minorHAnsi"/>
                <w:sz w:val="20"/>
                <w:szCs w:val="20"/>
              </w:rPr>
            </w:pPr>
          </w:p>
        </w:tc>
      </w:tr>
      <w:tr w:rsidR="006040C4" w14:paraId="39A1785C" w14:textId="77777777" w:rsidTr="00414C63">
        <w:trPr>
          <w:trHeight w:val="386"/>
        </w:trPr>
        <w:tc>
          <w:tcPr>
            <w:tcW w:w="897" w:type="dxa"/>
          </w:tcPr>
          <w:p w14:paraId="6FC68B49" w14:textId="6479FE67" w:rsidR="006040C4" w:rsidRDefault="004E21AA" w:rsidP="00522C8F">
            <w:pPr>
              <w:rPr>
                <w:rFonts w:cstheme="minorHAnsi"/>
                <w:b/>
                <w:sz w:val="20"/>
                <w:szCs w:val="20"/>
              </w:rPr>
            </w:pPr>
            <w:r>
              <w:rPr>
                <w:rFonts w:cstheme="minorHAnsi"/>
                <w:b/>
                <w:sz w:val="20"/>
                <w:szCs w:val="20"/>
              </w:rPr>
              <w:t>15</w:t>
            </w:r>
            <w:r w:rsidR="006040C4">
              <w:rPr>
                <w:rFonts w:cstheme="minorHAnsi"/>
                <w:b/>
                <w:sz w:val="20"/>
                <w:szCs w:val="20"/>
              </w:rPr>
              <w:t xml:space="preserve"> min</w:t>
            </w:r>
          </w:p>
        </w:tc>
        <w:tc>
          <w:tcPr>
            <w:tcW w:w="1671" w:type="dxa"/>
            <w:gridSpan w:val="2"/>
          </w:tcPr>
          <w:p w14:paraId="2EDA53A0" w14:textId="0DB91D4F" w:rsidR="006040C4" w:rsidRDefault="0040626B" w:rsidP="00522C8F">
            <w:pPr>
              <w:rPr>
                <w:rFonts w:cstheme="minorHAnsi"/>
                <w:sz w:val="20"/>
                <w:szCs w:val="20"/>
              </w:rPr>
            </w:pPr>
            <w:r>
              <w:rPr>
                <w:rFonts w:cstheme="minorHAnsi"/>
                <w:sz w:val="20"/>
                <w:szCs w:val="20"/>
              </w:rPr>
              <w:t>Rachel Kromer</w:t>
            </w:r>
          </w:p>
        </w:tc>
        <w:tc>
          <w:tcPr>
            <w:tcW w:w="3987" w:type="dxa"/>
          </w:tcPr>
          <w:p w14:paraId="7959C1B3" w14:textId="02B3906E" w:rsidR="006040C4" w:rsidRDefault="0040626B" w:rsidP="00414C63">
            <w:pPr>
              <w:rPr>
                <w:rFonts w:cstheme="minorHAnsi"/>
                <w:b/>
                <w:sz w:val="20"/>
                <w:szCs w:val="20"/>
              </w:rPr>
            </w:pPr>
            <w:r>
              <w:rPr>
                <w:rFonts w:cstheme="minorHAnsi"/>
                <w:b/>
                <w:sz w:val="20"/>
                <w:szCs w:val="20"/>
              </w:rPr>
              <w:t>Leaf Update</w:t>
            </w:r>
          </w:p>
          <w:p w14:paraId="08C6EE61" w14:textId="3CF954FD" w:rsidR="005461A8" w:rsidRPr="005461A8" w:rsidRDefault="005461A8" w:rsidP="00414C63">
            <w:pPr>
              <w:rPr>
                <w:rFonts w:cstheme="minorHAnsi"/>
                <w:bCs/>
                <w:sz w:val="20"/>
                <w:szCs w:val="20"/>
              </w:rPr>
            </w:pPr>
          </w:p>
        </w:tc>
        <w:tc>
          <w:tcPr>
            <w:tcW w:w="1787" w:type="dxa"/>
            <w:tcBorders>
              <w:right w:val="single" w:sz="4" w:space="0" w:color="auto"/>
            </w:tcBorders>
          </w:tcPr>
          <w:p w14:paraId="52B3BD21" w14:textId="77777777" w:rsidR="006040C4" w:rsidRPr="00D6048B" w:rsidRDefault="006040C4" w:rsidP="00522C8F">
            <w:pPr>
              <w:rPr>
                <w:rFonts w:cstheme="minorHAnsi"/>
                <w:sz w:val="20"/>
                <w:szCs w:val="20"/>
              </w:rPr>
            </w:pPr>
          </w:p>
        </w:tc>
        <w:tc>
          <w:tcPr>
            <w:tcW w:w="5944" w:type="dxa"/>
            <w:tcBorders>
              <w:left w:val="single" w:sz="4" w:space="0" w:color="auto"/>
            </w:tcBorders>
          </w:tcPr>
          <w:p w14:paraId="00F54B35" w14:textId="02834B85" w:rsidR="00521A7C" w:rsidRDefault="00CF7996" w:rsidP="00CF7996">
            <w:pPr>
              <w:pStyle w:val="ListParagraph"/>
              <w:numPr>
                <w:ilvl w:val="0"/>
                <w:numId w:val="31"/>
              </w:numPr>
              <w:rPr>
                <w:rFonts w:cstheme="minorHAnsi"/>
                <w:sz w:val="20"/>
                <w:szCs w:val="20"/>
              </w:rPr>
            </w:pPr>
            <w:r>
              <w:rPr>
                <w:rFonts w:cstheme="minorHAnsi"/>
                <w:sz w:val="20"/>
                <w:szCs w:val="20"/>
              </w:rPr>
              <w:t xml:space="preserve">Rachel provided us with a Leaf update. The company pitched that we could be at 92% adherent if we use their product &amp; provided us with a </w:t>
            </w:r>
            <w:r w:rsidR="00521A7C">
              <w:rPr>
                <w:rFonts w:cstheme="minorHAnsi"/>
                <w:sz w:val="20"/>
                <w:szCs w:val="20"/>
              </w:rPr>
              <w:t>return-on-investment</w:t>
            </w:r>
            <w:r>
              <w:rPr>
                <w:rFonts w:cstheme="minorHAnsi"/>
                <w:sz w:val="20"/>
                <w:szCs w:val="20"/>
              </w:rPr>
              <w:t xml:space="preserve"> chart. </w:t>
            </w:r>
            <w:r w:rsidR="00AA578D">
              <w:rPr>
                <w:rFonts w:cstheme="minorHAnsi"/>
                <w:sz w:val="20"/>
                <w:szCs w:val="20"/>
              </w:rPr>
              <w:t xml:space="preserve">However, when VUMC first </w:t>
            </w:r>
            <w:r w:rsidR="00521A7C">
              <w:rPr>
                <w:rFonts w:cstheme="minorHAnsi"/>
                <w:sz w:val="20"/>
                <w:szCs w:val="20"/>
              </w:rPr>
              <w:t>investigated</w:t>
            </w:r>
            <w:r w:rsidR="00AA578D">
              <w:rPr>
                <w:rFonts w:cstheme="minorHAnsi"/>
                <w:sz w:val="20"/>
                <w:szCs w:val="20"/>
              </w:rPr>
              <w:t xml:space="preserve"> the product, we would be at a loss of $367,159 annually.  For </w:t>
            </w:r>
            <w:r w:rsidR="00521A7C">
              <w:rPr>
                <w:rFonts w:cstheme="minorHAnsi"/>
                <w:sz w:val="20"/>
                <w:szCs w:val="20"/>
              </w:rPr>
              <w:t>round</w:t>
            </w:r>
            <w:r w:rsidR="00AA578D">
              <w:rPr>
                <w:rFonts w:cstheme="minorHAnsi"/>
                <w:sz w:val="20"/>
                <w:szCs w:val="20"/>
              </w:rPr>
              <w:t xml:space="preserve"> 2, we found we would be at a loss of $109,135. </w:t>
            </w:r>
            <w:r w:rsidR="00521A7C">
              <w:rPr>
                <w:rFonts w:cstheme="minorHAnsi"/>
                <w:sz w:val="20"/>
                <w:szCs w:val="20"/>
              </w:rPr>
              <w:t>For the 3</w:t>
            </w:r>
            <w:r w:rsidR="00521A7C" w:rsidRPr="00521A7C">
              <w:rPr>
                <w:rFonts w:cstheme="minorHAnsi"/>
                <w:sz w:val="20"/>
                <w:szCs w:val="20"/>
                <w:vertAlign w:val="superscript"/>
              </w:rPr>
              <w:t>rd</w:t>
            </w:r>
            <w:r w:rsidR="00521A7C">
              <w:rPr>
                <w:rFonts w:cstheme="minorHAnsi"/>
                <w:sz w:val="20"/>
                <w:szCs w:val="20"/>
              </w:rPr>
              <w:t xml:space="preserve"> round</w:t>
            </w:r>
            <w:r w:rsidR="00AA578D">
              <w:rPr>
                <w:rFonts w:cstheme="minorHAnsi"/>
                <w:sz w:val="20"/>
                <w:szCs w:val="20"/>
              </w:rPr>
              <w:t xml:space="preserve">, we found </w:t>
            </w:r>
            <w:r w:rsidR="00A364E9">
              <w:rPr>
                <w:rFonts w:cstheme="minorHAnsi"/>
                <w:sz w:val="20"/>
                <w:szCs w:val="20"/>
              </w:rPr>
              <w:t xml:space="preserve">there were potential savings, but too many variables to recommend proceeding with a pilot.  </w:t>
            </w:r>
          </w:p>
          <w:p w14:paraId="01F4E824" w14:textId="6063253C" w:rsidR="00A364E9" w:rsidRDefault="00A364E9" w:rsidP="00CF7996">
            <w:pPr>
              <w:pStyle w:val="ListParagraph"/>
              <w:numPr>
                <w:ilvl w:val="0"/>
                <w:numId w:val="31"/>
              </w:numPr>
              <w:rPr>
                <w:rFonts w:cstheme="minorHAnsi"/>
                <w:sz w:val="20"/>
                <w:szCs w:val="20"/>
              </w:rPr>
            </w:pPr>
            <w:r>
              <w:rPr>
                <w:rFonts w:cstheme="minorHAnsi"/>
                <w:sz w:val="20"/>
                <w:szCs w:val="20"/>
              </w:rPr>
              <w:t xml:space="preserve">The calculation of cost only includes the device and does not factor in the IT support cost.  The company also disclosed the price per device may go up due to supply chain demands. </w:t>
            </w:r>
          </w:p>
          <w:p w14:paraId="546B762D" w14:textId="172B62E9" w:rsidR="004B1CBA" w:rsidRPr="00CF7996" w:rsidRDefault="004B1CBA" w:rsidP="00A364E9">
            <w:pPr>
              <w:pStyle w:val="ListParagraph"/>
              <w:numPr>
                <w:ilvl w:val="0"/>
                <w:numId w:val="31"/>
              </w:numPr>
              <w:rPr>
                <w:rFonts w:cstheme="minorHAnsi"/>
                <w:sz w:val="20"/>
                <w:szCs w:val="20"/>
              </w:rPr>
            </w:pPr>
            <w:r>
              <w:rPr>
                <w:rFonts w:cstheme="minorHAnsi"/>
                <w:sz w:val="20"/>
                <w:szCs w:val="20"/>
              </w:rPr>
              <w:t xml:space="preserve"> </w:t>
            </w:r>
            <w:proofErr w:type="gramStart"/>
            <w:r w:rsidR="00A364E9">
              <w:rPr>
                <w:rFonts w:cstheme="minorHAnsi"/>
                <w:sz w:val="20"/>
                <w:szCs w:val="20"/>
              </w:rPr>
              <w:t>At this time</w:t>
            </w:r>
            <w:proofErr w:type="gramEnd"/>
            <w:r w:rsidR="00A364E9">
              <w:rPr>
                <w:rFonts w:cstheme="minorHAnsi"/>
                <w:sz w:val="20"/>
                <w:szCs w:val="20"/>
              </w:rPr>
              <w:t xml:space="preserve"> there are too many variables to recommend proceeding with a pilot.  </w:t>
            </w:r>
          </w:p>
        </w:tc>
      </w:tr>
      <w:tr w:rsidR="004B4886" w14:paraId="68D5C8CF" w14:textId="77777777" w:rsidTr="00414C63">
        <w:trPr>
          <w:trHeight w:val="386"/>
        </w:trPr>
        <w:tc>
          <w:tcPr>
            <w:tcW w:w="897" w:type="dxa"/>
          </w:tcPr>
          <w:p w14:paraId="4E6843A5" w14:textId="74C8C5E3" w:rsidR="004B4886" w:rsidRDefault="00FA1CD2" w:rsidP="00522C8F">
            <w:pPr>
              <w:rPr>
                <w:rFonts w:cstheme="minorHAnsi"/>
                <w:b/>
                <w:sz w:val="20"/>
                <w:szCs w:val="20"/>
              </w:rPr>
            </w:pPr>
            <w:r>
              <w:rPr>
                <w:rFonts w:cstheme="minorHAnsi"/>
                <w:b/>
                <w:sz w:val="20"/>
                <w:szCs w:val="20"/>
              </w:rPr>
              <w:t>2</w:t>
            </w:r>
            <w:r w:rsidR="004E21AA">
              <w:rPr>
                <w:rFonts w:cstheme="minorHAnsi"/>
                <w:b/>
                <w:sz w:val="20"/>
                <w:szCs w:val="20"/>
              </w:rPr>
              <w:t>5</w:t>
            </w:r>
            <w:r w:rsidR="004B4886">
              <w:rPr>
                <w:rFonts w:cstheme="minorHAnsi"/>
                <w:b/>
                <w:sz w:val="20"/>
                <w:szCs w:val="20"/>
              </w:rPr>
              <w:t xml:space="preserve"> min</w:t>
            </w:r>
          </w:p>
        </w:tc>
        <w:tc>
          <w:tcPr>
            <w:tcW w:w="1671" w:type="dxa"/>
            <w:gridSpan w:val="2"/>
          </w:tcPr>
          <w:p w14:paraId="10F7DFC5" w14:textId="26CB39E2" w:rsidR="004B4886" w:rsidRDefault="004E21AA" w:rsidP="00522C8F">
            <w:pPr>
              <w:rPr>
                <w:rFonts w:cstheme="minorHAnsi"/>
                <w:sz w:val="20"/>
                <w:szCs w:val="20"/>
              </w:rPr>
            </w:pPr>
            <w:r>
              <w:rPr>
                <w:rFonts w:cstheme="minorHAnsi"/>
                <w:sz w:val="20"/>
                <w:szCs w:val="20"/>
              </w:rPr>
              <w:t>Laura Culwell</w:t>
            </w:r>
          </w:p>
        </w:tc>
        <w:tc>
          <w:tcPr>
            <w:tcW w:w="3987" w:type="dxa"/>
          </w:tcPr>
          <w:p w14:paraId="5E50E86D" w14:textId="1C109283" w:rsidR="004B4886" w:rsidRDefault="004E21AA" w:rsidP="0000076E">
            <w:pPr>
              <w:rPr>
                <w:rFonts w:cstheme="minorHAnsi"/>
                <w:b/>
                <w:sz w:val="20"/>
                <w:szCs w:val="20"/>
              </w:rPr>
            </w:pPr>
            <w:r>
              <w:rPr>
                <w:rFonts w:cstheme="minorHAnsi"/>
                <w:b/>
                <w:sz w:val="20"/>
                <w:szCs w:val="20"/>
              </w:rPr>
              <w:t>FMEA Workstream</w:t>
            </w:r>
          </w:p>
          <w:p w14:paraId="10503F58" w14:textId="0065D960" w:rsidR="004B4886" w:rsidRDefault="004B4886" w:rsidP="0000076E">
            <w:pPr>
              <w:rPr>
                <w:rFonts w:cstheme="minorHAnsi"/>
                <w:b/>
                <w:sz w:val="20"/>
                <w:szCs w:val="20"/>
              </w:rPr>
            </w:pPr>
          </w:p>
        </w:tc>
        <w:tc>
          <w:tcPr>
            <w:tcW w:w="1787" w:type="dxa"/>
            <w:tcBorders>
              <w:right w:val="single" w:sz="4" w:space="0" w:color="auto"/>
            </w:tcBorders>
          </w:tcPr>
          <w:p w14:paraId="719ABDFA" w14:textId="77777777" w:rsidR="004B4886" w:rsidRPr="00D6048B" w:rsidRDefault="004B4886" w:rsidP="00522C8F">
            <w:pPr>
              <w:rPr>
                <w:rFonts w:cstheme="minorHAnsi"/>
                <w:sz w:val="20"/>
                <w:szCs w:val="20"/>
              </w:rPr>
            </w:pPr>
          </w:p>
        </w:tc>
        <w:tc>
          <w:tcPr>
            <w:tcW w:w="5944" w:type="dxa"/>
            <w:tcBorders>
              <w:left w:val="single" w:sz="4" w:space="0" w:color="auto"/>
            </w:tcBorders>
          </w:tcPr>
          <w:p w14:paraId="7A6E4B7B" w14:textId="3C03A507" w:rsidR="00521A7C" w:rsidRDefault="004B1CBA" w:rsidP="004B1CBA">
            <w:pPr>
              <w:pStyle w:val="ListParagraph"/>
              <w:numPr>
                <w:ilvl w:val="0"/>
                <w:numId w:val="31"/>
              </w:numPr>
              <w:rPr>
                <w:rFonts w:cstheme="minorHAnsi"/>
                <w:sz w:val="20"/>
                <w:szCs w:val="20"/>
              </w:rPr>
            </w:pPr>
            <w:r>
              <w:rPr>
                <w:rFonts w:cstheme="minorHAnsi"/>
                <w:sz w:val="20"/>
                <w:szCs w:val="20"/>
              </w:rPr>
              <w:t>Laura talked to us today about the FMEA</w:t>
            </w:r>
            <w:r w:rsidR="00A364E9">
              <w:rPr>
                <w:rFonts w:cstheme="minorHAnsi"/>
                <w:sz w:val="20"/>
                <w:szCs w:val="20"/>
              </w:rPr>
              <w:t xml:space="preserve"> eStar</w:t>
            </w:r>
            <w:r>
              <w:rPr>
                <w:rFonts w:cstheme="minorHAnsi"/>
                <w:sz w:val="20"/>
                <w:szCs w:val="20"/>
              </w:rPr>
              <w:t xml:space="preserve"> workstream. She shared a snapshot of a new admission in the admission navigator. She also shared a snapshot of a pressure injury </w:t>
            </w:r>
            <w:r w:rsidR="00A364E9">
              <w:rPr>
                <w:rFonts w:cstheme="minorHAnsi"/>
                <w:sz w:val="20"/>
                <w:szCs w:val="20"/>
              </w:rPr>
              <w:t>LDA documentation</w:t>
            </w:r>
            <w:r>
              <w:rPr>
                <w:rFonts w:cstheme="minorHAnsi"/>
                <w:sz w:val="20"/>
                <w:szCs w:val="20"/>
              </w:rPr>
              <w:t xml:space="preserve"> </w:t>
            </w:r>
            <w:r w:rsidR="00A364E9">
              <w:rPr>
                <w:rFonts w:cstheme="minorHAnsi"/>
                <w:sz w:val="20"/>
                <w:szCs w:val="20"/>
              </w:rPr>
              <w:t>at</w:t>
            </w:r>
            <w:r>
              <w:rPr>
                <w:rFonts w:cstheme="minorHAnsi"/>
                <w:sz w:val="20"/>
                <w:szCs w:val="20"/>
              </w:rPr>
              <w:t xml:space="preserve"> discharge. The Workstream suggested the reasons for discontinuing could either be listed as healed or reclassified and </w:t>
            </w:r>
            <w:r w:rsidR="00521A7C">
              <w:rPr>
                <w:rFonts w:cstheme="minorHAnsi"/>
                <w:sz w:val="20"/>
                <w:szCs w:val="20"/>
              </w:rPr>
              <w:t xml:space="preserve">wanted to </w:t>
            </w:r>
            <w:r>
              <w:rPr>
                <w:rFonts w:cstheme="minorHAnsi"/>
                <w:sz w:val="20"/>
                <w:szCs w:val="20"/>
              </w:rPr>
              <w:t xml:space="preserve">remove “other”.  </w:t>
            </w:r>
          </w:p>
          <w:p w14:paraId="3350C4CD" w14:textId="77777777" w:rsidR="00A364E9" w:rsidRDefault="00A364E9" w:rsidP="00A364E9">
            <w:pPr>
              <w:pStyle w:val="ListParagraph"/>
              <w:rPr>
                <w:rFonts w:cstheme="minorHAnsi"/>
                <w:sz w:val="20"/>
                <w:szCs w:val="20"/>
              </w:rPr>
            </w:pPr>
          </w:p>
          <w:p w14:paraId="059EAEBC" w14:textId="40AC76A7" w:rsidR="004B4886" w:rsidRDefault="004B1CBA" w:rsidP="004B1CBA">
            <w:pPr>
              <w:pStyle w:val="ListParagraph"/>
              <w:numPr>
                <w:ilvl w:val="0"/>
                <w:numId w:val="31"/>
              </w:numPr>
              <w:rPr>
                <w:rFonts w:cstheme="minorHAnsi"/>
                <w:sz w:val="20"/>
                <w:szCs w:val="20"/>
              </w:rPr>
            </w:pPr>
            <w:r>
              <w:rPr>
                <w:rFonts w:cstheme="minorHAnsi"/>
                <w:sz w:val="20"/>
                <w:szCs w:val="20"/>
              </w:rPr>
              <w:t xml:space="preserve">Laura </w:t>
            </w:r>
            <w:r w:rsidRPr="00521A7C">
              <w:rPr>
                <w:rFonts w:cstheme="minorHAnsi"/>
                <w:sz w:val="20"/>
                <w:szCs w:val="20"/>
              </w:rPr>
              <w:t>asked</w:t>
            </w:r>
            <w:r>
              <w:rPr>
                <w:rFonts w:cstheme="minorHAnsi"/>
                <w:sz w:val="20"/>
                <w:szCs w:val="20"/>
              </w:rPr>
              <w:t xml:space="preserve"> the group if there would be other reasons for discontinuing? The group agreed with what was suggested</w:t>
            </w:r>
            <w:r w:rsidR="006406CA">
              <w:rPr>
                <w:rFonts w:cstheme="minorHAnsi"/>
                <w:sz w:val="20"/>
                <w:szCs w:val="20"/>
              </w:rPr>
              <w:t xml:space="preserve"> </w:t>
            </w:r>
            <w:r w:rsidR="006406CA">
              <w:rPr>
                <w:rFonts w:cstheme="minorHAnsi"/>
                <w:sz w:val="20"/>
                <w:szCs w:val="20"/>
              </w:rPr>
              <w:lastRenderedPageBreak/>
              <w:t xml:space="preserve">along with reclassify the wound (surgical repair for removal). </w:t>
            </w:r>
            <w:r w:rsidR="00A364E9">
              <w:rPr>
                <w:rFonts w:cstheme="minorHAnsi"/>
                <w:sz w:val="20"/>
                <w:szCs w:val="20"/>
              </w:rPr>
              <w:t>W</w:t>
            </w:r>
            <w:r w:rsidR="006406CA">
              <w:rPr>
                <w:rFonts w:cstheme="minorHAnsi"/>
                <w:sz w:val="20"/>
                <w:szCs w:val="20"/>
              </w:rPr>
              <w:t xml:space="preserve">ill </w:t>
            </w:r>
            <w:r w:rsidR="00A364E9">
              <w:rPr>
                <w:rFonts w:cstheme="minorHAnsi"/>
                <w:sz w:val="20"/>
                <w:szCs w:val="20"/>
              </w:rPr>
              <w:t xml:space="preserve">confirm with the WOCN team regarding surgical repair. </w:t>
            </w:r>
            <w:r w:rsidR="006406CA">
              <w:rPr>
                <w:rFonts w:cstheme="minorHAnsi"/>
                <w:sz w:val="20"/>
                <w:szCs w:val="20"/>
              </w:rPr>
              <w:t xml:space="preserve"> </w:t>
            </w:r>
          </w:p>
          <w:p w14:paraId="3431AF84" w14:textId="77777777" w:rsidR="004B1CBA" w:rsidRDefault="004B1CBA" w:rsidP="004B1CBA">
            <w:pPr>
              <w:pStyle w:val="ListParagraph"/>
              <w:rPr>
                <w:rFonts w:cstheme="minorHAnsi"/>
                <w:sz w:val="20"/>
                <w:szCs w:val="20"/>
              </w:rPr>
            </w:pPr>
          </w:p>
          <w:p w14:paraId="045E2CBF" w14:textId="2E12E829" w:rsidR="004B1CBA" w:rsidRDefault="004B1CBA" w:rsidP="004B1CBA">
            <w:pPr>
              <w:pStyle w:val="ListParagraph"/>
              <w:numPr>
                <w:ilvl w:val="0"/>
                <w:numId w:val="31"/>
              </w:numPr>
              <w:rPr>
                <w:rFonts w:cstheme="minorHAnsi"/>
                <w:sz w:val="20"/>
                <w:szCs w:val="20"/>
              </w:rPr>
            </w:pPr>
            <w:r>
              <w:rPr>
                <w:rFonts w:cstheme="minorHAnsi"/>
                <w:sz w:val="20"/>
                <w:szCs w:val="20"/>
              </w:rPr>
              <w:t xml:space="preserve">Laura shared the recommendations that the work group came up with such as pressure injuries should remain active, even at discharge, unless wound is healed or requires reclassification (MASD, etc.). </w:t>
            </w:r>
            <w:r w:rsidR="00521A7C">
              <w:rPr>
                <w:rFonts w:cstheme="minorHAnsi"/>
                <w:sz w:val="20"/>
                <w:szCs w:val="20"/>
              </w:rPr>
              <w:t xml:space="preserve"> Please see slides. </w:t>
            </w:r>
          </w:p>
          <w:p w14:paraId="2BE74DF7" w14:textId="77777777" w:rsidR="004B1CBA" w:rsidRPr="004B1CBA" w:rsidRDefault="004B1CBA" w:rsidP="004B1CBA">
            <w:pPr>
              <w:pStyle w:val="ListParagraph"/>
              <w:rPr>
                <w:rFonts w:cstheme="minorHAnsi"/>
                <w:sz w:val="20"/>
                <w:szCs w:val="20"/>
              </w:rPr>
            </w:pPr>
          </w:p>
          <w:p w14:paraId="587703B3" w14:textId="51CFEAE6" w:rsidR="004B1CBA" w:rsidRPr="004B1CBA" w:rsidRDefault="006406CA" w:rsidP="004B1CBA">
            <w:pPr>
              <w:pStyle w:val="ListParagraph"/>
              <w:numPr>
                <w:ilvl w:val="0"/>
                <w:numId w:val="31"/>
              </w:numPr>
              <w:rPr>
                <w:rFonts w:cstheme="minorHAnsi"/>
                <w:sz w:val="20"/>
                <w:szCs w:val="20"/>
              </w:rPr>
            </w:pPr>
            <w:r>
              <w:rPr>
                <w:rFonts w:cstheme="minorHAnsi"/>
                <w:sz w:val="20"/>
                <w:szCs w:val="20"/>
              </w:rPr>
              <w:t xml:space="preserve">Laura will reach out to </w:t>
            </w:r>
            <w:r w:rsidR="00521A7C">
              <w:rPr>
                <w:rFonts w:cstheme="minorHAnsi"/>
                <w:sz w:val="20"/>
                <w:szCs w:val="20"/>
              </w:rPr>
              <w:t xml:space="preserve">the </w:t>
            </w:r>
            <w:r>
              <w:rPr>
                <w:rFonts w:cstheme="minorHAnsi"/>
                <w:sz w:val="20"/>
                <w:szCs w:val="20"/>
              </w:rPr>
              <w:t>FMEA Oversight Committee with this feedback.  If you have more ideas</w:t>
            </w:r>
            <w:r w:rsidR="00A364E9">
              <w:rPr>
                <w:rFonts w:cstheme="minorHAnsi"/>
                <w:sz w:val="20"/>
                <w:szCs w:val="20"/>
              </w:rPr>
              <w:t xml:space="preserve"> regarding pressure injury documentation improves within eStar</w:t>
            </w:r>
            <w:r>
              <w:rPr>
                <w:rFonts w:cstheme="minorHAnsi"/>
                <w:sz w:val="20"/>
                <w:szCs w:val="20"/>
              </w:rPr>
              <w:t xml:space="preserve">, reach out to Laura at </w:t>
            </w:r>
            <w:hyperlink r:id="rId11" w:history="1">
              <w:r w:rsidRPr="005D133B">
                <w:rPr>
                  <w:rStyle w:val="Hyperlink"/>
                  <w:rFonts w:cstheme="minorHAnsi"/>
                  <w:sz w:val="20"/>
                  <w:szCs w:val="20"/>
                </w:rPr>
                <w:t>laura.l.culwell@vumc.org</w:t>
              </w:r>
            </w:hyperlink>
            <w:r>
              <w:rPr>
                <w:rFonts w:cstheme="minorHAnsi"/>
                <w:sz w:val="20"/>
                <w:szCs w:val="20"/>
              </w:rPr>
              <w:t xml:space="preserve"> </w:t>
            </w:r>
          </w:p>
        </w:tc>
      </w:tr>
      <w:tr w:rsidR="00F76DBF" w14:paraId="2CC1D4BE" w14:textId="77777777" w:rsidTr="00414C63">
        <w:trPr>
          <w:trHeight w:val="386"/>
        </w:trPr>
        <w:tc>
          <w:tcPr>
            <w:tcW w:w="897" w:type="dxa"/>
          </w:tcPr>
          <w:p w14:paraId="23976B7B" w14:textId="5CEC272C" w:rsidR="00F76DBF" w:rsidRDefault="004B4886" w:rsidP="00522C8F">
            <w:pPr>
              <w:rPr>
                <w:rFonts w:cstheme="minorHAnsi"/>
                <w:b/>
                <w:sz w:val="20"/>
                <w:szCs w:val="20"/>
              </w:rPr>
            </w:pPr>
            <w:r>
              <w:rPr>
                <w:rFonts w:cstheme="minorHAnsi"/>
                <w:b/>
                <w:sz w:val="20"/>
                <w:szCs w:val="20"/>
              </w:rPr>
              <w:lastRenderedPageBreak/>
              <w:t>1</w:t>
            </w:r>
            <w:r w:rsidR="004E21AA">
              <w:rPr>
                <w:rFonts w:cstheme="minorHAnsi"/>
                <w:b/>
                <w:sz w:val="20"/>
                <w:szCs w:val="20"/>
              </w:rPr>
              <w:t>0</w:t>
            </w:r>
            <w:r w:rsidR="00FC7B7C">
              <w:rPr>
                <w:rFonts w:cstheme="minorHAnsi"/>
                <w:b/>
                <w:sz w:val="20"/>
                <w:szCs w:val="20"/>
              </w:rPr>
              <w:t xml:space="preserve"> min</w:t>
            </w:r>
          </w:p>
        </w:tc>
        <w:tc>
          <w:tcPr>
            <w:tcW w:w="1671" w:type="dxa"/>
            <w:gridSpan w:val="2"/>
          </w:tcPr>
          <w:p w14:paraId="030324C1" w14:textId="211B516E" w:rsidR="00F76DBF" w:rsidRDefault="0040626B" w:rsidP="00522C8F">
            <w:pPr>
              <w:rPr>
                <w:rFonts w:cstheme="minorHAnsi"/>
                <w:sz w:val="20"/>
                <w:szCs w:val="20"/>
              </w:rPr>
            </w:pPr>
            <w:r>
              <w:rPr>
                <w:rFonts w:cstheme="minorHAnsi"/>
                <w:sz w:val="20"/>
                <w:szCs w:val="20"/>
              </w:rPr>
              <w:t>Rach</w:t>
            </w:r>
            <w:r w:rsidR="00A364E9">
              <w:rPr>
                <w:rFonts w:cstheme="minorHAnsi"/>
                <w:sz w:val="20"/>
                <w:szCs w:val="20"/>
              </w:rPr>
              <w:t>ae</w:t>
            </w:r>
            <w:r>
              <w:rPr>
                <w:rFonts w:cstheme="minorHAnsi"/>
                <w:sz w:val="20"/>
                <w:szCs w:val="20"/>
              </w:rPr>
              <w:t>l Poff</w:t>
            </w:r>
          </w:p>
        </w:tc>
        <w:tc>
          <w:tcPr>
            <w:tcW w:w="3987" w:type="dxa"/>
          </w:tcPr>
          <w:p w14:paraId="2AA5B623" w14:textId="307368F9" w:rsidR="004B4886" w:rsidRPr="00414C63" w:rsidRDefault="004E21AA" w:rsidP="00414C63">
            <w:pPr>
              <w:rPr>
                <w:rFonts w:cstheme="minorHAnsi"/>
                <w:b/>
                <w:sz w:val="20"/>
                <w:szCs w:val="20"/>
              </w:rPr>
            </w:pPr>
            <w:proofErr w:type="spellStart"/>
            <w:r>
              <w:rPr>
                <w:rFonts w:cstheme="minorHAnsi"/>
                <w:b/>
                <w:sz w:val="20"/>
                <w:szCs w:val="20"/>
              </w:rPr>
              <w:t>TruVue</w:t>
            </w:r>
            <w:proofErr w:type="spellEnd"/>
            <w:r>
              <w:rPr>
                <w:rFonts w:cstheme="minorHAnsi"/>
                <w:b/>
                <w:sz w:val="20"/>
                <w:szCs w:val="20"/>
              </w:rPr>
              <w:t xml:space="preserve"> Boot</w:t>
            </w:r>
          </w:p>
        </w:tc>
        <w:tc>
          <w:tcPr>
            <w:tcW w:w="1787" w:type="dxa"/>
            <w:tcBorders>
              <w:right w:val="single" w:sz="4" w:space="0" w:color="auto"/>
            </w:tcBorders>
          </w:tcPr>
          <w:p w14:paraId="32493522" w14:textId="77777777" w:rsidR="00F76DBF" w:rsidRPr="00D6048B" w:rsidRDefault="00F76DBF" w:rsidP="00522C8F">
            <w:pPr>
              <w:rPr>
                <w:rFonts w:cstheme="minorHAnsi"/>
                <w:sz w:val="20"/>
                <w:szCs w:val="20"/>
              </w:rPr>
            </w:pPr>
          </w:p>
        </w:tc>
        <w:tc>
          <w:tcPr>
            <w:tcW w:w="5944" w:type="dxa"/>
            <w:tcBorders>
              <w:left w:val="single" w:sz="4" w:space="0" w:color="auto"/>
            </w:tcBorders>
          </w:tcPr>
          <w:p w14:paraId="393477B1" w14:textId="77777777" w:rsidR="00F76DBF" w:rsidRDefault="00F76DBF" w:rsidP="00522C8F">
            <w:pPr>
              <w:rPr>
                <w:rFonts w:cstheme="minorHAnsi"/>
                <w:sz w:val="20"/>
                <w:szCs w:val="20"/>
              </w:rPr>
            </w:pPr>
          </w:p>
          <w:p w14:paraId="3CF942C8" w14:textId="454F0DE9" w:rsidR="006406CA" w:rsidRDefault="006406CA" w:rsidP="006406CA">
            <w:pPr>
              <w:pStyle w:val="ListParagraph"/>
              <w:numPr>
                <w:ilvl w:val="0"/>
                <w:numId w:val="32"/>
              </w:numPr>
              <w:rPr>
                <w:rFonts w:cstheme="minorHAnsi"/>
                <w:sz w:val="20"/>
                <w:szCs w:val="20"/>
              </w:rPr>
            </w:pPr>
            <w:r>
              <w:rPr>
                <w:rFonts w:cstheme="minorHAnsi"/>
                <w:sz w:val="20"/>
                <w:szCs w:val="20"/>
              </w:rPr>
              <w:t xml:space="preserve">Rachael Poff shared feedback from the </w:t>
            </w:r>
            <w:proofErr w:type="spellStart"/>
            <w:r>
              <w:rPr>
                <w:rFonts w:cstheme="minorHAnsi"/>
                <w:sz w:val="20"/>
                <w:szCs w:val="20"/>
              </w:rPr>
              <w:t>TruVue</w:t>
            </w:r>
            <w:proofErr w:type="spellEnd"/>
            <w:r>
              <w:rPr>
                <w:rFonts w:cstheme="minorHAnsi"/>
                <w:sz w:val="20"/>
                <w:szCs w:val="20"/>
              </w:rPr>
              <w:t xml:space="preserve"> boot trial. 86% agreed the product was easy to use. She also shared several comments that varied in favor of the product. </w:t>
            </w:r>
            <w:r w:rsidR="00EA4BB0">
              <w:rPr>
                <w:rFonts w:cstheme="minorHAnsi"/>
                <w:sz w:val="20"/>
                <w:szCs w:val="20"/>
              </w:rPr>
              <w:t xml:space="preserve">Next, she shared the potential savings if we use the EHOB boot.   Rachael also mentioned that the boots come in different sizes. </w:t>
            </w:r>
          </w:p>
          <w:p w14:paraId="4611E9EB" w14:textId="77777777" w:rsidR="00EA4BB0" w:rsidRDefault="00EA4BB0" w:rsidP="00EA4BB0">
            <w:pPr>
              <w:pStyle w:val="ListParagraph"/>
              <w:rPr>
                <w:rFonts w:cstheme="minorHAnsi"/>
                <w:sz w:val="20"/>
                <w:szCs w:val="20"/>
              </w:rPr>
            </w:pPr>
          </w:p>
          <w:p w14:paraId="28E99F1F" w14:textId="2558E269" w:rsidR="00EA4BB0" w:rsidRDefault="00EA4BB0" w:rsidP="006406CA">
            <w:pPr>
              <w:pStyle w:val="ListParagraph"/>
              <w:numPr>
                <w:ilvl w:val="0"/>
                <w:numId w:val="32"/>
              </w:numPr>
              <w:rPr>
                <w:rFonts w:cstheme="minorHAnsi"/>
                <w:sz w:val="20"/>
                <w:szCs w:val="20"/>
              </w:rPr>
            </w:pPr>
            <w:r>
              <w:rPr>
                <w:rFonts w:cstheme="minorHAnsi"/>
                <w:sz w:val="20"/>
                <w:szCs w:val="20"/>
              </w:rPr>
              <w:t xml:space="preserve">Lastly, she went over next steps which include if we move forward with this product, it would be after the Workday Go Live. Also, there are other products that we could trial if we don’t want to move forward with the EHOB boot. </w:t>
            </w:r>
          </w:p>
          <w:p w14:paraId="5DF28D97" w14:textId="77777777" w:rsidR="00EA4BB0" w:rsidRDefault="00EA4BB0" w:rsidP="00EA4BB0">
            <w:pPr>
              <w:pStyle w:val="ListParagraph"/>
              <w:rPr>
                <w:rFonts w:cstheme="minorHAnsi"/>
                <w:sz w:val="20"/>
                <w:szCs w:val="20"/>
              </w:rPr>
            </w:pPr>
          </w:p>
          <w:p w14:paraId="4832A9A5" w14:textId="04D58009" w:rsidR="00521A7C" w:rsidRDefault="00EA4BB0" w:rsidP="006406CA">
            <w:pPr>
              <w:pStyle w:val="ListParagraph"/>
              <w:numPr>
                <w:ilvl w:val="0"/>
                <w:numId w:val="32"/>
              </w:numPr>
              <w:rPr>
                <w:rFonts w:cstheme="minorHAnsi"/>
                <w:sz w:val="20"/>
                <w:szCs w:val="20"/>
              </w:rPr>
            </w:pPr>
            <w:r>
              <w:rPr>
                <w:rFonts w:cstheme="minorHAnsi"/>
                <w:sz w:val="20"/>
                <w:szCs w:val="20"/>
              </w:rPr>
              <w:t xml:space="preserve">Lindsey asked that PT look at the boot to check on the foot drop that was mentioned as a concern. If you have any other feedback, please let Rachael know.  </w:t>
            </w:r>
          </w:p>
          <w:p w14:paraId="5AA2FAE1" w14:textId="77777777" w:rsidR="00521A7C" w:rsidRPr="00521A7C" w:rsidRDefault="00521A7C" w:rsidP="00521A7C">
            <w:pPr>
              <w:pStyle w:val="ListParagraph"/>
              <w:rPr>
                <w:rFonts w:cstheme="minorHAnsi"/>
                <w:sz w:val="20"/>
                <w:szCs w:val="20"/>
              </w:rPr>
            </w:pPr>
          </w:p>
          <w:p w14:paraId="3D8830B8" w14:textId="09DCAD84" w:rsidR="00EA4BB0" w:rsidRPr="006406CA" w:rsidRDefault="00521A7C" w:rsidP="006406CA">
            <w:pPr>
              <w:pStyle w:val="ListParagraph"/>
              <w:numPr>
                <w:ilvl w:val="0"/>
                <w:numId w:val="32"/>
              </w:numPr>
              <w:rPr>
                <w:rFonts w:cstheme="minorHAnsi"/>
                <w:sz w:val="20"/>
                <w:szCs w:val="20"/>
              </w:rPr>
            </w:pPr>
            <w:r>
              <w:rPr>
                <w:rFonts w:cstheme="minorHAnsi"/>
                <w:sz w:val="20"/>
                <w:szCs w:val="20"/>
              </w:rPr>
              <w:t xml:space="preserve">If you would like the boot rep to speak to you units, please let Lindsey know. </w:t>
            </w:r>
            <w:r w:rsidR="00FF35B2">
              <w:rPr>
                <w:rFonts w:cstheme="minorHAnsi"/>
                <w:sz w:val="20"/>
                <w:szCs w:val="20"/>
              </w:rPr>
              <w:t xml:space="preserve"> SICU, Neuro</w:t>
            </w:r>
            <w:r>
              <w:rPr>
                <w:rFonts w:cstheme="minorHAnsi"/>
                <w:sz w:val="20"/>
                <w:szCs w:val="20"/>
              </w:rPr>
              <w:t xml:space="preserve"> ICU, </w:t>
            </w:r>
            <w:r w:rsidR="00FF35B2">
              <w:rPr>
                <w:rFonts w:cstheme="minorHAnsi"/>
                <w:sz w:val="20"/>
                <w:szCs w:val="20"/>
              </w:rPr>
              <w:t>Trauma ICU</w:t>
            </w:r>
            <w:r>
              <w:rPr>
                <w:rFonts w:cstheme="minorHAnsi"/>
                <w:sz w:val="20"/>
                <w:szCs w:val="20"/>
              </w:rPr>
              <w:t xml:space="preserve">, </w:t>
            </w:r>
            <w:r w:rsidR="00FF35B2">
              <w:rPr>
                <w:rFonts w:cstheme="minorHAnsi"/>
                <w:sz w:val="20"/>
                <w:szCs w:val="20"/>
              </w:rPr>
              <w:t xml:space="preserve"> </w:t>
            </w:r>
            <w:proofErr w:type="spellStart"/>
            <w:r w:rsidR="00FF35B2">
              <w:rPr>
                <w:rFonts w:cstheme="minorHAnsi"/>
                <w:sz w:val="20"/>
                <w:szCs w:val="20"/>
              </w:rPr>
              <w:t>Cpod</w:t>
            </w:r>
            <w:proofErr w:type="spellEnd"/>
            <w:r>
              <w:rPr>
                <w:rFonts w:cstheme="minorHAnsi"/>
                <w:sz w:val="20"/>
                <w:szCs w:val="20"/>
              </w:rPr>
              <w:t xml:space="preserve">, </w:t>
            </w:r>
            <w:r w:rsidR="00FF35B2">
              <w:rPr>
                <w:rFonts w:cstheme="minorHAnsi"/>
                <w:sz w:val="20"/>
                <w:szCs w:val="20"/>
              </w:rPr>
              <w:t>9N/9S (Aaron Hirsch)</w:t>
            </w:r>
            <w:r>
              <w:rPr>
                <w:rFonts w:cstheme="minorHAnsi"/>
                <w:sz w:val="20"/>
                <w:szCs w:val="20"/>
              </w:rPr>
              <w:t xml:space="preserve"> and </w:t>
            </w:r>
            <w:r w:rsidR="00FF35B2">
              <w:rPr>
                <w:rFonts w:cstheme="minorHAnsi"/>
                <w:sz w:val="20"/>
                <w:szCs w:val="20"/>
              </w:rPr>
              <w:t>C</w:t>
            </w:r>
            <w:r>
              <w:rPr>
                <w:rFonts w:cstheme="minorHAnsi"/>
                <w:sz w:val="20"/>
                <w:szCs w:val="20"/>
              </w:rPr>
              <w:t xml:space="preserve">VICU are interested in the reps visiting their units. </w:t>
            </w:r>
          </w:p>
        </w:tc>
      </w:tr>
      <w:tr w:rsidR="00D23DD9" w14:paraId="03891FD4" w14:textId="77777777" w:rsidTr="00414C63">
        <w:trPr>
          <w:trHeight w:val="423"/>
        </w:trPr>
        <w:tc>
          <w:tcPr>
            <w:tcW w:w="897" w:type="dxa"/>
          </w:tcPr>
          <w:p w14:paraId="15D0E50F" w14:textId="7979AC43" w:rsidR="00D23DD9" w:rsidRPr="0078458E" w:rsidRDefault="00C25F25" w:rsidP="00D23DD9">
            <w:pPr>
              <w:rPr>
                <w:b/>
                <w:bCs/>
                <w:sz w:val="20"/>
                <w:szCs w:val="20"/>
              </w:rPr>
            </w:pPr>
            <w:r>
              <w:rPr>
                <w:b/>
                <w:bCs/>
                <w:sz w:val="20"/>
                <w:szCs w:val="20"/>
              </w:rPr>
              <w:t>5</w:t>
            </w:r>
            <w:r w:rsidR="00D23DD9">
              <w:rPr>
                <w:b/>
                <w:bCs/>
                <w:sz w:val="20"/>
                <w:szCs w:val="20"/>
              </w:rPr>
              <w:t xml:space="preserve"> </w:t>
            </w:r>
            <w:r w:rsidR="00D23DD9" w:rsidRPr="0078458E">
              <w:rPr>
                <w:b/>
                <w:bCs/>
                <w:sz w:val="20"/>
                <w:szCs w:val="20"/>
              </w:rPr>
              <w:t>min</w:t>
            </w:r>
          </w:p>
        </w:tc>
        <w:tc>
          <w:tcPr>
            <w:tcW w:w="1671" w:type="dxa"/>
            <w:gridSpan w:val="2"/>
          </w:tcPr>
          <w:p w14:paraId="09F03995" w14:textId="42EF41B7" w:rsidR="00D23DD9" w:rsidRPr="0078458E" w:rsidRDefault="00414C63" w:rsidP="00D23DD9">
            <w:pPr>
              <w:rPr>
                <w:sz w:val="20"/>
                <w:szCs w:val="20"/>
              </w:rPr>
            </w:pPr>
            <w:r>
              <w:rPr>
                <w:rFonts w:cstheme="minorHAnsi"/>
                <w:sz w:val="20"/>
                <w:szCs w:val="20"/>
              </w:rPr>
              <w:t>Charlotte Garwood</w:t>
            </w:r>
          </w:p>
        </w:tc>
        <w:tc>
          <w:tcPr>
            <w:tcW w:w="3987" w:type="dxa"/>
          </w:tcPr>
          <w:p w14:paraId="5819B4D6" w14:textId="77777777" w:rsidR="00013418" w:rsidRDefault="00D23DD9" w:rsidP="00D23DD9">
            <w:pPr>
              <w:rPr>
                <w:b/>
                <w:bCs/>
                <w:sz w:val="20"/>
                <w:szCs w:val="20"/>
              </w:rPr>
            </w:pPr>
            <w:r w:rsidRPr="33AA05DD">
              <w:rPr>
                <w:b/>
                <w:bCs/>
                <w:sz w:val="20"/>
                <w:szCs w:val="20"/>
              </w:rPr>
              <w:t>Close</w:t>
            </w:r>
            <w:r>
              <w:rPr>
                <w:b/>
                <w:bCs/>
                <w:sz w:val="20"/>
                <w:szCs w:val="20"/>
              </w:rPr>
              <w:t xml:space="preserve">: </w:t>
            </w:r>
          </w:p>
          <w:p w14:paraId="4D920C20" w14:textId="4A682759" w:rsidR="00506050" w:rsidRPr="00506050" w:rsidRDefault="00506050" w:rsidP="005C1214">
            <w:pPr>
              <w:pStyle w:val="ListParagraph"/>
              <w:numPr>
                <w:ilvl w:val="0"/>
                <w:numId w:val="28"/>
              </w:numPr>
              <w:rPr>
                <w:sz w:val="20"/>
                <w:szCs w:val="20"/>
              </w:rPr>
            </w:pPr>
            <w:r>
              <w:rPr>
                <w:sz w:val="20"/>
                <w:szCs w:val="20"/>
              </w:rPr>
              <w:t>Open Discussion</w:t>
            </w:r>
          </w:p>
          <w:p w14:paraId="5FDDC765" w14:textId="2A7AD12E" w:rsidR="00013418" w:rsidRPr="002842AE" w:rsidRDefault="00013418" w:rsidP="002842AE">
            <w:pPr>
              <w:rPr>
                <w:sz w:val="20"/>
                <w:szCs w:val="20"/>
              </w:rPr>
            </w:pPr>
          </w:p>
        </w:tc>
        <w:tc>
          <w:tcPr>
            <w:tcW w:w="1787" w:type="dxa"/>
            <w:tcBorders>
              <w:right w:val="single" w:sz="4" w:space="0" w:color="auto"/>
            </w:tcBorders>
          </w:tcPr>
          <w:p w14:paraId="5A37455B" w14:textId="77777777" w:rsidR="00D23DD9" w:rsidRDefault="00D23DD9" w:rsidP="00D23DD9"/>
        </w:tc>
        <w:tc>
          <w:tcPr>
            <w:tcW w:w="5944" w:type="dxa"/>
            <w:tcBorders>
              <w:left w:val="single" w:sz="4" w:space="0" w:color="auto"/>
            </w:tcBorders>
          </w:tcPr>
          <w:p w14:paraId="156CA1D5" w14:textId="77777777" w:rsidR="00D23DD9" w:rsidRPr="00040941" w:rsidRDefault="00D23DD9" w:rsidP="00D23DD9">
            <w:pPr>
              <w:ind w:left="360"/>
              <w:rPr>
                <w:rFonts w:cstheme="minorHAnsi"/>
                <w:sz w:val="20"/>
                <w:szCs w:val="20"/>
              </w:rPr>
            </w:pPr>
          </w:p>
        </w:tc>
      </w:tr>
    </w:tbl>
    <w:p w14:paraId="30EFAC3D" w14:textId="6C0E0516" w:rsidR="00836296" w:rsidRDefault="00836296" w:rsidP="00403266">
      <w:pPr>
        <w:tabs>
          <w:tab w:val="left" w:pos="6012"/>
        </w:tabs>
      </w:pPr>
    </w:p>
    <w:p w14:paraId="70E618D9" w14:textId="46542069" w:rsidR="00492386" w:rsidRDefault="00492386" w:rsidP="00403266">
      <w:pPr>
        <w:tabs>
          <w:tab w:val="left" w:pos="6012"/>
        </w:tabs>
      </w:pPr>
    </w:p>
    <w:p w14:paraId="246C456C" w14:textId="68AFFB93" w:rsidR="00492386" w:rsidRDefault="00492386" w:rsidP="00403266">
      <w:pPr>
        <w:tabs>
          <w:tab w:val="left" w:pos="6012"/>
        </w:tabs>
      </w:pPr>
    </w:p>
    <w:p w14:paraId="42533136" w14:textId="0C93B34C" w:rsidR="00492386" w:rsidRDefault="00492386" w:rsidP="00403266">
      <w:pPr>
        <w:tabs>
          <w:tab w:val="left" w:pos="6012"/>
        </w:tabs>
      </w:pPr>
    </w:p>
    <w:p w14:paraId="19521373" w14:textId="7CC0D606" w:rsidR="00492386" w:rsidRDefault="00492386" w:rsidP="00403266">
      <w:pPr>
        <w:tabs>
          <w:tab w:val="left" w:pos="6012"/>
        </w:tabs>
      </w:pPr>
    </w:p>
    <w:p w14:paraId="0CDFADAD" w14:textId="46DB7B55" w:rsidR="00492386" w:rsidRDefault="00492386" w:rsidP="00403266">
      <w:pPr>
        <w:tabs>
          <w:tab w:val="left" w:pos="6012"/>
        </w:tabs>
      </w:pPr>
    </w:p>
    <w:p w14:paraId="6D173648" w14:textId="2E8A5028" w:rsidR="00492386" w:rsidRDefault="00492386" w:rsidP="00403266">
      <w:pPr>
        <w:tabs>
          <w:tab w:val="left" w:pos="6012"/>
        </w:tabs>
      </w:pPr>
    </w:p>
    <w:p w14:paraId="0B31ECDF" w14:textId="77777777" w:rsidR="00492386" w:rsidRDefault="00492386" w:rsidP="00403266">
      <w:pPr>
        <w:tabs>
          <w:tab w:val="left" w:pos="6012"/>
        </w:tabs>
      </w:pPr>
    </w:p>
    <w:tbl>
      <w:tblPr>
        <w:tblpPr w:leftFromText="180" w:rightFromText="180" w:vertAnchor="text" w:horzAnchor="margin" w:tblpY="179"/>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4"/>
        <w:gridCol w:w="1620"/>
        <w:gridCol w:w="1764"/>
      </w:tblGrid>
      <w:tr w:rsidR="00492386" w:rsidRPr="00BB096C" w14:paraId="5D3D8600" w14:textId="77777777" w:rsidTr="00492386">
        <w:tc>
          <w:tcPr>
            <w:tcW w:w="11088" w:type="dxa"/>
            <w:gridSpan w:val="3"/>
            <w:shd w:val="clear" w:color="auto" w:fill="DBE5F1" w:themeFill="accent1" w:themeFillTint="33"/>
          </w:tcPr>
          <w:p w14:paraId="66E0E852" w14:textId="52D33112" w:rsidR="00492386" w:rsidRPr="00492386" w:rsidRDefault="00492386" w:rsidP="00492386">
            <w:pPr>
              <w:tabs>
                <w:tab w:val="left" w:pos="4950"/>
              </w:tabs>
              <w:rPr>
                <w:rFonts w:ascii="Cambria" w:hAnsi="Cambria"/>
                <w:b/>
                <w:bCs/>
                <w:i/>
                <w:iCs/>
                <w:color w:val="4A442A"/>
                <w:sz w:val="20"/>
                <w:szCs w:val="20"/>
              </w:rPr>
            </w:pPr>
            <w:r w:rsidRPr="00492386">
              <w:rPr>
                <w:rFonts w:ascii="Cambria" w:hAnsi="Cambria"/>
                <w:b/>
                <w:bCs/>
                <w:i/>
                <w:iCs/>
                <w:color w:val="4A442A"/>
                <w:sz w:val="20"/>
                <w:szCs w:val="20"/>
              </w:rPr>
              <w:t>ACTION ITEMS / Future Agenda items</w:t>
            </w:r>
            <w:r w:rsidRPr="00492386">
              <w:rPr>
                <w:rFonts w:ascii="Cambria" w:hAnsi="Cambria"/>
                <w:b/>
                <w:bCs/>
                <w:i/>
                <w:iCs/>
                <w:color w:val="4A442A"/>
                <w:sz w:val="20"/>
                <w:szCs w:val="20"/>
              </w:rPr>
              <w:tab/>
            </w:r>
          </w:p>
        </w:tc>
      </w:tr>
      <w:tr w:rsidR="00492386" w:rsidRPr="00BB096C" w14:paraId="6F8F1606" w14:textId="77777777" w:rsidTr="00492386">
        <w:trPr>
          <w:trHeight w:val="247"/>
        </w:trPr>
        <w:tc>
          <w:tcPr>
            <w:tcW w:w="7704" w:type="dxa"/>
            <w:shd w:val="clear" w:color="auto" w:fill="F2F2F2" w:themeFill="background1" w:themeFillShade="F2"/>
            <w:vAlign w:val="center"/>
          </w:tcPr>
          <w:p w14:paraId="1C4AA3A4" w14:textId="77777777" w:rsidR="00492386" w:rsidRPr="00492386" w:rsidRDefault="00492386" w:rsidP="00590879">
            <w:pPr>
              <w:rPr>
                <w:rFonts w:ascii="Cambria" w:hAnsi="Cambria"/>
                <w:b/>
                <w:bCs/>
                <w:i/>
                <w:iCs/>
                <w:color w:val="4A442A"/>
                <w:sz w:val="20"/>
                <w:szCs w:val="20"/>
              </w:rPr>
            </w:pPr>
            <w:r w:rsidRPr="00492386">
              <w:rPr>
                <w:rFonts w:ascii="Cambria" w:hAnsi="Cambria"/>
                <w:b/>
                <w:bCs/>
                <w:i/>
                <w:iCs/>
                <w:color w:val="4A442A"/>
                <w:sz w:val="20"/>
                <w:szCs w:val="20"/>
              </w:rPr>
              <w:t>Action Item / Agenda items</w:t>
            </w:r>
          </w:p>
        </w:tc>
        <w:tc>
          <w:tcPr>
            <w:tcW w:w="1620" w:type="dxa"/>
            <w:shd w:val="clear" w:color="auto" w:fill="F2F2F2" w:themeFill="background1" w:themeFillShade="F2"/>
            <w:vAlign w:val="center"/>
          </w:tcPr>
          <w:p w14:paraId="767484CB" w14:textId="5BF3FEB2" w:rsidR="00492386" w:rsidRPr="00492386" w:rsidRDefault="00492386" w:rsidP="00590879">
            <w:pPr>
              <w:rPr>
                <w:rFonts w:ascii="Cambria" w:hAnsi="Cambria"/>
                <w:b/>
                <w:bCs/>
                <w:i/>
                <w:iCs/>
                <w:color w:val="4A442A"/>
                <w:sz w:val="20"/>
                <w:szCs w:val="20"/>
              </w:rPr>
            </w:pPr>
            <w:r w:rsidRPr="00492386">
              <w:rPr>
                <w:rFonts w:ascii="Cambria" w:hAnsi="Cambria"/>
                <w:b/>
                <w:bCs/>
                <w:i/>
                <w:iCs/>
                <w:color w:val="4A442A"/>
                <w:sz w:val="20"/>
                <w:szCs w:val="20"/>
              </w:rPr>
              <w:t>Responsible</w:t>
            </w:r>
            <w:r>
              <w:rPr>
                <w:rFonts w:ascii="Cambria" w:hAnsi="Cambria"/>
                <w:b/>
                <w:bCs/>
                <w:i/>
                <w:iCs/>
                <w:color w:val="4A442A"/>
                <w:sz w:val="20"/>
                <w:szCs w:val="20"/>
              </w:rPr>
              <w:t>:</w:t>
            </w:r>
            <w:r w:rsidRPr="00492386">
              <w:rPr>
                <w:rFonts w:ascii="Cambria" w:hAnsi="Cambria"/>
                <w:b/>
                <w:bCs/>
                <w:i/>
                <w:iCs/>
                <w:color w:val="4A442A"/>
                <w:sz w:val="20"/>
                <w:szCs w:val="20"/>
              </w:rPr>
              <w:t xml:space="preserve"> </w:t>
            </w:r>
          </w:p>
        </w:tc>
        <w:tc>
          <w:tcPr>
            <w:tcW w:w="1764" w:type="dxa"/>
            <w:shd w:val="clear" w:color="auto" w:fill="F2F2F2" w:themeFill="background1" w:themeFillShade="F2"/>
            <w:vAlign w:val="center"/>
          </w:tcPr>
          <w:p w14:paraId="6F17651E" w14:textId="3A7ECE4D" w:rsidR="00492386" w:rsidRPr="00492386" w:rsidRDefault="00492386" w:rsidP="00590879">
            <w:pPr>
              <w:rPr>
                <w:rFonts w:ascii="Cambria" w:hAnsi="Cambria"/>
                <w:b/>
                <w:bCs/>
                <w:i/>
                <w:iCs/>
                <w:color w:val="4A442A"/>
                <w:sz w:val="20"/>
                <w:szCs w:val="20"/>
              </w:rPr>
            </w:pPr>
            <w:r w:rsidRPr="00492386">
              <w:rPr>
                <w:rFonts w:ascii="Cambria" w:hAnsi="Cambria"/>
                <w:b/>
                <w:bCs/>
                <w:i/>
                <w:iCs/>
                <w:color w:val="4A442A"/>
                <w:sz w:val="20"/>
                <w:szCs w:val="20"/>
              </w:rPr>
              <w:t>Date</w:t>
            </w:r>
            <w:r>
              <w:rPr>
                <w:rFonts w:ascii="Cambria" w:hAnsi="Cambria"/>
                <w:b/>
                <w:bCs/>
                <w:i/>
                <w:iCs/>
                <w:color w:val="4A442A"/>
                <w:sz w:val="20"/>
                <w:szCs w:val="20"/>
              </w:rPr>
              <w:t>:</w:t>
            </w:r>
          </w:p>
        </w:tc>
      </w:tr>
      <w:tr w:rsidR="00492386" w:rsidRPr="00BB096C" w14:paraId="3FC2FF9C" w14:textId="77777777" w:rsidTr="00590879">
        <w:trPr>
          <w:trHeight w:val="261"/>
        </w:trPr>
        <w:tc>
          <w:tcPr>
            <w:tcW w:w="7704" w:type="dxa"/>
            <w:shd w:val="clear" w:color="auto" w:fill="auto"/>
            <w:vAlign w:val="center"/>
          </w:tcPr>
          <w:p w14:paraId="5F4CD432" w14:textId="2304E538" w:rsidR="00492386" w:rsidRDefault="00492386" w:rsidP="00590879">
            <w:pPr>
              <w:rPr>
                <w:rFonts w:ascii="Cambria" w:hAnsi="Cambria"/>
                <w:i/>
                <w:iCs/>
                <w:color w:val="4A442A"/>
                <w:sz w:val="18"/>
                <w:szCs w:val="18"/>
              </w:rPr>
            </w:pPr>
            <w:r>
              <w:rPr>
                <w:rFonts w:ascii="Cambria" w:hAnsi="Cambria"/>
                <w:i/>
                <w:iCs/>
                <w:color w:val="4A442A"/>
                <w:sz w:val="18"/>
                <w:szCs w:val="18"/>
              </w:rPr>
              <w:t xml:space="preserve">Boot </w:t>
            </w:r>
            <w:r w:rsidR="00216D36">
              <w:rPr>
                <w:rFonts w:ascii="Cambria" w:hAnsi="Cambria"/>
                <w:i/>
                <w:iCs/>
                <w:color w:val="4A442A"/>
                <w:sz w:val="18"/>
                <w:szCs w:val="18"/>
              </w:rPr>
              <w:t xml:space="preserve">Trial </w:t>
            </w:r>
            <w:r>
              <w:rPr>
                <w:rFonts w:ascii="Cambria" w:hAnsi="Cambria"/>
                <w:i/>
                <w:iCs/>
                <w:color w:val="4A442A"/>
                <w:sz w:val="18"/>
                <w:szCs w:val="18"/>
              </w:rPr>
              <w:t xml:space="preserve">Debrief (In Progress) </w:t>
            </w:r>
          </w:p>
        </w:tc>
        <w:tc>
          <w:tcPr>
            <w:tcW w:w="1620" w:type="dxa"/>
            <w:shd w:val="clear" w:color="auto" w:fill="auto"/>
            <w:vAlign w:val="center"/>
          </w:tcPr>
          <w:p w14:paraId="21757149" w14:textId="77777777" w:rsidR="00492386" w:rsidRPr="008C6ED9" w:rsidRDefault="00492386" w:rsidP="00590879">
            <w:pPr>
              <w:rPr>
                <w:rFonts w:ascii="Cambria" w:hAnsi="Cambria"/>
                <w:i/>
                <w:iCs/>
                <w:color w:val="4A442A"/>
                <w:sz w:val="18"/>
                <w:szCs w:val="18"/>
              </w:rPr>
            </w:pPr>
          </w:p>
        </w:tc>
        <w:tc>
          <w:tcPr>
            <w:tcW w:w="1764" w:type="dxa"/>
            <w:shd w:val="clear" w:color="auto" w:fill="auto"/>
            <w:vAlign w:val="center"/>
          </w:tcPr>
          <w:p w14:paraId="3187BF4F" w14:textId="77777777" w:rsidR="00492386" w:rsidRPr="008C6ED9" w:rsidRDefault="00492386" w:rsidP="00590879">
            <w:pPr>
              <w:rPr>
                <w:rFonts w:ascii="Cambria" w:hAnsi="Cambria"/>
                <w:i/>
                <w:iCs/>
                <w:color w:val="4A442A"/>
                <w:sz w:val="18"/>
                <w:szCs w:val="18"/>
              </w:rPr>
            </w:pPr>
          </w:p>
        </w:tc>
      </w:tr>
      <w:tr w:rsidR="00492386" w:rsidRPr="00BB096C" w14:paraId="6E940035" w14:textId="77777777" w:rsidTr="00590879">
        <w:trPr>
          <w:trHeight w:val="261"/>
        </w:trPr>
        <w:tc>
          <w:tcPr>
            <w:tcW w:w="7704" w:type="dxa"/>
            <w:shd w:val="clear" w:color="auto" w:fill="auto"/>
            <w:vAlign w:val="center"/>
          </w:tcPr>
          <w:p w14:paraId="36D4C935" w14:textId="214E5225" w:rsidR="00492386" w:rsidRPr="00694EF0" w:rsidRDefault="00216D36" w:rsidP="00590879">
            <w:pPr>
              <w:tabs>
                <w:tab w:val="left" w:pos="2100"/>
              </w:tabs>
              <w:rPr>
                <w:bCs/>
                <w:i/>
                <w:iCs/>
                <w:sz w:val="18"/>
                <w:szCs w:val="18"/>
              </w:rPr>
            </w:pPr>
            <w:r>
              <w:rPr>
                <w:bCs/>
                <w:i/>
                <w:iCs/>
                <w:sz w:val="18"/>
                <w:szCs w:val="18"/>
              </w:rPr>
              <w:t>Device related PI’s (</w:t>
            </w:r>
            <w:proofErr w:type="spellStart"/>
            <w:r>
              <w:rPr>
                <w:bCs/>
                <w:i/>
                <w:iCs/>
                <w:sz w:val="18"/>
                <w:szCs w:val="18"/>
              </w:rPr>
              <w:t>e.g</w:t>
            </w:r>
            <w:proofErr w:type="spellEnd"/>
            <w:r>
              <w:rPr>
                <w:bCs/>
                <w:i/>
                <w:iCs/>
                <w:sz w:val="18"/>
                <w:szCs w:val="18"/>
              </w:rPr>
              <w:t xml:space="preserve"> ace wraps, braces, TED hose, </w:t>
            </w:r>
            <w:proofErr w:type="spellStart"/>
            <w:r>
              <w:rPr>
                <w:bCs/>
                <w:i/>
                <w:iCs/>
                <w:sz w:val="18"/>
                <w:szCs w:val="18"/>
              </w:rPr>
              <w:t>etc</w:t>
            </w:r>
            <w:proofErr w:type="spellEnd"/>
            <w:r>
              <w:rPr>
                <w:bCs/>
                <w:i/>
                <w:iCs/>
                <w:sz w:val="18"/>
                <w:szCs w:val="18"/>
              </w:rPr>
              <w:t>)</w:t>
            </w:r>
          </w:p>
        </w:tc>
        <w:tc>
          <w:tcPr>
            <w:tcW w:w="1620" w:type="dxa"/>
            <w:shd w:val="clear" w:color="auto" w:fill="auto"/>
            <w:vAlign w:val="center"/>
          </w:tcPr>
          <w:p w14:paraId="1C37BF50" w14:textId="1558CE6D" w:rsidR="00492386" w:rsidRPr="008C6ED9" w:rsidRDefault="00492386" w:rsidP="00590879">
            <w:pPr>
              <w:rPr>
                <w:rFonts w:ascii="Cambria" w:hAnsi="Cambria"/>
                <w:i/>
                <w:iCs/>
                <w:color w:val="4A442A"/>
                <w:sz w:val="18"/>
                <w:szCs w:val="18"/>
              </w:rPr>
            </w:pPr>
          </w:p>
        </w:tc>
        <w:tc>
          <w:tcPr>
            <w:tcW w:w="1764" w:type="dxa"/>
            <w:shd w:val="clear" w:color="auto" w:fill="auto"/>
            <w:vAlign w:val="center"/>
          </w:tcPr>
          <w:p w14:paraId="21B3175D" w14:textId="77777777" w:rsidR="00492386" w:rsidRPr="008C6ED9" w:rsidRDefault="00492386" w:rsidP="00590879">
            <w:pPr>
              <w:rPr>
                <w:rFonts w:ascii="Cambria" w:hAnsi="Cambria"/>
                <w:i/>
                <w:iCs/>
                <w:color w:val="4A442A"/>
                <w:sz w:val="18"/>
                <w:szCs w:val="18"/>
              </w:rPr>
            </w:pPr>
          </w:p>
        </w:tc>
      </w:tr>
      <w:tr w:rsidR="00492386" w:rsidRPr="00BB096C" w14:paraId="50A9B7FD" w14:textId="77777777" w:rsidTr="00590879">
        <w:trPr>
          <w:trHeight w:val="197"/>
        </w:trPr>
        <w:tc>
          <w:tcPr>
            <w:tcW w:w="7704" w:type="dxa"/>
            <w:shd w:val="clear" w:color="auto" w:fill="auto"/>
            <w:vAlign w:val="center"/>
          </w:tcPr>
          <w:p w14:paraId="3ED8DEA6" w14:textId="4D2D731C" w:rsidR="00492386" w:rsidRDefault="001452F7" w:rsidP="00590879">
            <w:pPr>
              <w:tabs>
                <w:tab w:val="left" w:pos="2100"/>
              </w:tabs>
              <w:rPr>
                <w:rFonts w:ascii="Cambria" w:hAnsi="Cambria"/>
                <w:i/>
                <w:iCs/>
                <w:color w:val="4A442A"/>
                <w:sz w:val="18"/>
                <w:szCs w:val="18"/>
              </w:rPr>
            </w:pPr>
            <w:r>
              <w:rPr>
                <w:rFonts w:ascii="Cambria" w:hAnsi="Cambria"/>
                <w:i/>
                <w:iCs/>
                <w:color w:val="4A442A"/>
                <w:sz w:val="18"/>
                <w:szCs w:val="18"/>
              </w:rPr>
              <w:t>LEAF Report Out</w:t>
            </w:r>
          </w:p>
        </w:tc>
        <w:tc>
          <w:tcPr>
            <w:tcW w:w="1620" w:type="dxa"/>
            <w:shd w:val="clear" w:color="auto" w:fill="auto"/>
            <w:vAlign w:val="center"/>
          </w:tcPr>
          <w:p w14:paraId="20E267A4" w14:textId="3B9EEAD1" w:rsidR="00492386" w:rsidRPr="008C6ED9" w:rsidRDefault="001452F7" w:rsidP="00590879">
            <w:pPr>
              <w:rPr>
                <w:rFonts w:ascii="Cambria" w:hAnsi="Cambria"/>
                <w:i/>
                <w:iCs/>
                <w:color w:val="4A442A"/>
                <w:sz w:val="18"/>
                <w:szCs w:val="18"/>
              </w:rPr>
            </w:pPr>
            <w:r>
              <w:rPr>
                <w:rFonts w:ascii="Cambria" w:hAnsi="Cambria"/>
                <w:i/>
                <w:iCs/>
                <w:color w:val="4A442A"/>
                <w:sz w:val="18"/>
                <w:szCs w:val="18"/>
              </w:rPr>
              <w:t>Rachel Kromer</w:t>
            </w:r>
          </w:p>
        </w:tc>
        <w:tc>
          <w:tcPr>
            <w:tcW w:w="1764" w:type="dxa"/>
            <w:shd w:val="clear" w:color="auto" w:fill="auto"/>
            <w:vAlign w:val="center"/>
          </w:tcPr>
          <w:p w14:paraId="28AEB02F" w14:textId="77777777" w:rsidR="00492386" w:rsidRPr="008C6ED9" w:rsidRDefault="00492386" w:rsidP="00590879">
            <w:pPr>
              <w:rPr>
                <w:rFonts w:ascii="Cambria" w:hAnsi="Cambria"/>
                <w:i/>
                <w:iCs/>
                <w:color w:val="4A442A"/>
                <w:sz w:val="18"/>
                <w:szCs w:val="18"/>
              </w:rPr>
            </w:pPr>
          </w:p>
        </w:tc>
      </w:tr>
      <w:tr w:rsidR="00492386" w:rsidRPr="00BB096C" w14:paraId="53608B4E" w14:textId="77777777" w:rsidTr="00590879">
        <w:trPr>
          <w:trHeight w:val="197"/>
        </w:trPr>
        <w:tc>
          <w:tcPr>
            <w:tcW w:w="7704" w:type="dxa"/>
            <w:shd w:val="clear" w:color="auto" w:fill="auto"/>
            <w:vAlign w:val="center"/>
          </w:tcPr>
          <w:p w14:paraId="1A04589A" w14:textId="68BF8757" w:rsidR="00492386" w:rsidRDefault="00492386" w:rsidP="00590879">
            <w:pPr>
              <w:tabs>
                <w:tab w:val="left" w:pos="2100"/>
              </w:tabs>
              <w:rPr>
                <w:rFonts w:ascii="Cambria" w:hAnsi="Cambria"/>
                <w:i/>
                <w:iCs/>
                <w:color w:val="4A442A"/>
                <w:sz w:val="18"/>
                <w:szCs w:val="18"/>
              </w:rPr>
            </w:pPr>
          </w:p>
        </w:tc>
        <w:tc>
          <w:tcPr>
            <w:tcW w:w="1620" w:type="dxa"/>
            <w:shd w:val="clear" w:color="auto" w:fill="auto"/>
            <w:vAlign w:val="center"/>
          </w:tcPr>
          <w:p w14:paraId="33C7D0CE" w14:textId="77777777" w:rsidR="00492386" w:rsidRDefault="00492386" w:rsidP="00590879">
            <w:pPr>
              <w:rPr>
                <w:rFonts w:ascii="Cambria" w:hAnsi="Cambria"/>
                <w:i/>
                <w:iCs/>
                <w:color w:val="4A442A"/>
                <w:sz w:val="18"/>
                <w:szCs w:val="18"/>
              </w:rPr>
            </w:pPr>
          </w:p>
        </w:tc>
        <w:tc>
          <w:tcPr>
            <w:tcW w:w="1764" w:type="dxa"/>
            <w:shd w:val="clear" w:color="auto" w:fill="auto"/>
            <w:vAlign w:val="center"/>
          </w:tcPr>
          <w:p w14:paraId="13A245E8" w14:textId="77777777" w:rsidR="00492386" w:rsidRPr="008C6ED9" w:rsidRDefault="00492386" w:rsidP="00590879">
            <w:pPr>
              <w:rPr>
                <w:rFonts w:ascii="Cambria" w:hAnsi="Cambria"/>
                <w:i/>
                <w:iCs/>
                <w:color w:val="4A442A"/>
                <w:sz w:val="18"/>
                <w:szCs w:val="18"/>
              </w:rPr>
            </w:pPr>
          </w:p>
        </w:tc>
      </w:tr>
      <w:tr w:rsidR="00492386" w:rsidRPr="00BB096C" w14:paraId="13C69DA1" w14:textId="77777777" w:rsidTr="00590879">
        <w:trPr>
          <w:trHeight w:val="197"/>
        </w:trPr>
        <w:tc>
          <w:tcPr>
            <w:tcW w:w="7704" w:type="dxa"/>
            <w:shd w:val="clear" w:color="auto" w:fill="auto"/>
            <w:vAlign w:val="center"/>
          </w:tcPr>
          <w:p w14:paraId="39CD07C1" w14:textId="16B7F2CB" w:rsidR="00492386" w:rsidRDefault="00492386" w:rsidP="00590879">
            <w:pPr>
              <w:tabs>
                <w:tab w:val="left" w:pos="2100"/>
              </w:tabs>
              <w:rPr>
                <w:rFonts w:ascii="Cambria" w:hAnsi="Cambria"/>
                <w:i/>
                <w:iCs/>
                <w:color w:val="4A442A"/>
                <w:sz w:val="18"/>
                <w:szCs w:val="18"/>
              </w:rPr>
            </w:pPr>
          </w:p>
        </w:tc>
        <w:tc>
          <w:tcPr>
            <w:tcW w:w="1620" w:type="dxa"/>
            <w:shd w:val="clear" w:color="auto" w:fill="auto"/>
            <w:vAlign w:val="center"/>
          </w:tcPr>
          <w:p w14:paraId="09AF377B" w14:textId="77777777" w:rsidR="00492386" w:rsidRDefault="00492386" w:rsidP="00590879">
            <w:pPr>
              <w:rPr>
                <w:rFonts w:ascii="Cambria" w:hAnsi="Cambria"/>
                <w:i/>
                <w:iCs/>
                <w:color w:val="4A442A"/>
                <w:sz w:val="18"/>
                <w:szCs w:val="18"/>
              </w:rPr>
            </w:pPr>
          </w:p>
        </w:tc>
        <w:tc>
          <w:tcPr>
            <w:tcW w:w="1764" w:type="dxa"/>
            <w:shd w:val="clear" w:color="auto" w:fill="auto"/>
            <w:vAlign w:val="center"/>
          </w:tcPr>
          <w:p w14:paraId="21F01E49" w14:textId="77777777" w:rsidR="00492386" w:rsidRPr="008C6ED9" w:rsidRDefault="00492386" w:rsidP="00590879">
            <w:pPr>
              <w:rPr>
                <w:rFonts w:ascii="Cambria" w:hAnsi="Cambria"/>
                <w:i/>
                <w:iCs/>
                <w:color w:val="4A442A"/>
                <w:sz w:val="18"/>
                <w:szCs w:val="18"/>
              </w:rPr>
            </w:pPr>
          </w:p>
        </w:tc>
      </w:tr>
      <w:tr w:rsidR="00492386" w:rsidRPr="00BB096C" w14:paraId="16ECFB90" w14:textId="77777777" w:rsidTr="00590879">
        <w:trPr>
          <w:trHeight w:val="197"/>
        </w:trPr>
        <w:tc>
          <w:tcPr>
            <w:tcW w:w="7704" w:type="dxa"/>
            <w:shd w:val="clear" w:color="auto" w:fill="auto"/>
            <w:vAlign w:val="center"/>
          </w:tcPr>
          <w:p w14:paraId="4599EB6D" w14:textId="144AEC0B" w:rsidR="00492386" w:rsidRDefault="00492386" w:rsidP="00590879">
            <w:pPr>
              <w:tabs>
                <w:tab w:val="left" w:pos="2100"/>
              </w:tabs>
              <w:rPr>
                <w:rFonts w:ascii="Cambria" w:hAnsi="Cambria"/>
                <w:i/>
                <w:iCs/>
                <w:color w:val="4A442A"/>
                <w:sz w:val="18"/>
                <w:szCs w:val="18"/>
              </w:rPr>
            </w:pPr>
          </w:p>
        </w:tc>
        <w:tc>
          <w:tcPr>
            <w:tcW w:w="1620" w:type="dxa"/>
            <w:shd w:val="clear" w:color="auto" w:fill="auto"/>
            <w:vAlign w:val="center"/>
          </w:tcPr>
          <w:p w14:paraId="3CE98871" w14:textId="77777777" w:rsidR="00492386" w:rsidRDefault="00492386" w:rsidP="00590879">
            <w:pPr>
              <w:rPr>
                <w:rFonts w:ascii="Cambria" w:hAnsi="Cambria"/>
                <w:i/>
                <w:iCs/>
                <w:color w:val="4A442A"/>
                <w:sz w:val="18"/>
                <w:szCs w:val="18"/>
              </w:rPr>
            </w:pPr>
          </w:p>
        </w:tc>
        <w:tc>
          <w:tcPr>
            <w:tcW w:w="1764" w:type="dxa"/>
            <w:shd w:val="clear" w:color="auto" w:fill="auto"/>
            <w:vAlign w:val="center"/>
          </w:tcPr>
          <w:p w14:paraId="66243AB4" w14:textId="29EA1596" w:rsidR="00492386" w:rsidRPr="008C6ED9" w:rsidRDefault="00492386" w:rsidP="00590879">
            <w:pPr>
              <w:rPr>
                <w:rFonts w:ascii="Cambria" w:hAnsi="Cambria"/>
                <w:i/>
                <w:iCs/>
                <w:color w:val="4A442A"/>
                <w:sz w:val="18"/>
                <w:szCs w:val="18"/>
              </w:rPr>
            </w:pPr>
          </w:p>
        </w:tc>
      </w:tr>
      <w:tr w:rsidR="00492386" w:rsidRPr="00BB096C" w14:paraId="2C10E4D4" w14:textId="77777777" w:rsidTr="00590879">
        <w:trPr>
          <w:trHeight w:val="197"/>
        </w:trPr>
        <w:tc>
          <w:tcPr>
            <w:tcW w:w="7704" w:type="dxa"/>
            <w:shd w:val="clear" w:color="auto" w:fill="auto"/>
            <w:vAlign w:val="center"/>
          </w:tcPr>
          <w:p w14:paraId="1C7B7392" w14:textId="651EA32B" w:rsidR="00492386" w:rsidRDefault="00492386" w:rsidP="00590879">
            <w:pPr>
              <w:tabs>
                <w:tab w:val="left" w:pos="2100"/>
              </w:tabs>
              <w:rPr>
                <w:rFonts w:ascii="Cambria" w:hAnsi="Cambria"/>
                <w:i/>
                <w:iCs/>
                <w:color w:val="4A442A"/>
                <w:sz w:val="18"/>
                <w:szCs w:val="18"/>
              </w:rPr>
            </w:pPr>
          </w:p>
        </w:tc>
        <w:tc>
          <w:tcPr>
            <w:tcW w:w="1620" w:type="dxa"/>
            <w:shd w:val="clear" w:color="auto" w:fill="auto"/>
            <w:vAlign w:val="center"/>
          </w:tcPr>
          <w:p w14:paraId="470D5A9E" w14:textId="194E1F97" w:rsidR="00492386" w:rsidRDefault="00492386" w:rsidP="00590879">
            <w:pPr>
              <w:rPr>
                <w:rFonts w:ascii="Cambria" w:hAnsi="Cambria"/>
                <w:i/>
                <w:iCs/>
                <w:color w:val="4A442A"/>
                <w:sz w:val="18"/>
                <w:szCs w:val="18"/>
              </w:rPr>
            </w:pPr>
          </w:p>
        </w:tc>
        <w:tc>
          <w:tcPr>
            <w:tcW w:w="1764" w:type="dxa"/>
            <w:shd w:val="clear" w:color="auto" w:fill="auto"/>
            <w:vAlign w:val="center"/>
          </w:tcPr>
          <w:p w14:paraId="665A2A2D" w14:textId="77777777" w:rsidR="00492386" w:rsidRDefault="00492386" w:rsidP="00590879">
            <w:pPr>
              <w:rPr>
                <w:rFonts w:ascii="Cambria" w:hAnsi="Cambria"/>
                <w:i/>
                <w:iCs/>
                <w:color w:val="4A442A"/>
                <w:sz w:val="18"/>
                <w:szCs w:val="18"/>
              </w:rPr>
            </w:pPr>
          </w:p>
        </w:tc>
      </w:tr>
    </w:tbl>
    <w:p w14:paraId="44875268" w14:textId="16712F6F" w:rsidR="00492386" w:rsidRDefault="00492386" w:rsidP="00403266">
      <w:pPr>
        <w:tabs>
          <w:tab w:val="left" w:pos="6012"/>
        </w:tabs>
      </w:pPr>
    </w:p>
    <w:p w14:paraId="0F356C06" w14:textId="0F7DEC96" w:rsidR="00492386" w:rsidRDefault="00492386" w:rsidP="00403266">
      <w:pPr>
        <w:tabs>
          <w:tab w:val="left" w:pos="6012"/>
        </w:tabs>
      </w:pPr>
    </w:p>
    <w:p w14:paraId="6CE9F821" w14:textId="77777777" w:rsidR="00492386" w:rsidRDefault="00492386" w:rsidP="00403266">
      <w:pPr>
        <w:tabs>
          <w:tab w:val="left" w:pos="6012"/>
        </w:tabs>
      </w:pPr>
    </w:p>
    <w:p w14:paraId="05B917E6" w14:textId="28D67E04" w:rsidR="00492386" w:rsidRDefault="00492386" w:rsidP="00403266">
      <w:pPr>
        <w:tabs>
          <w:tab w:val="left" w:pos="6012"/>
        </w:tabs>
      </w:pPr>
    </w:p>
    <w:p w14:paraId="47AD206A" w14:textId="57C16EDA" w:rsidR="00492386" w:rsidRDefault="00492386" w:rsidP="00403266">
      <w:pPr>
        <w:tabs>
          <w:tab w:val="left" w:pos="6012"/>
        </w:tabs>
      </w:pPr>
    </w:p>
    <w:p w14:paraId="32C69410" w14:textId="77777777" w:rsidR="00492386" w:rsidRPr="008463C4" w:rsidRDefault="00492386" w:rsidP="00403266">
      <w:pPr>
        <w:tabs>
          <w:tab w:val="left" w:pos="6012"/>
        </w:tabs>
      </w:pPr>
    </w:p>
    <w:sectPr w:rsidR="00492386" w:rsidRPr="008463C4" w:rsidSect="00336815">
      <w:headerReference w:type="default" r:id="rId12"/>
      <w:footerReference w:type="default" r:id="rId13"/>
      <w:pgSz w:w="15840" w:h="12240" w:orient="landscape"/>
      <w:pgMar w:top="180" w:right="720" w:bottom="270" w:left="720" w:header="576" w:footer="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AFE8D" w14:textId="77777777" w:rsidR="00257A27" w:rsidRDefault="00257A27" w:rsidP="008578A3">
      <w:pPr>
        <w:spacing w:after="0" w:line="240" w:lineRule="auto"/>
      </w:pPr>
      <w:r>
        <w:separator/>
      </w:r>
    </w:p>
  </w:endnote>
  <w:endnote w:type="continuationSeparator" w:id="0">
    <w:p w14:paraId="31205C5C" w14:textId="77777777" w:rsidR="00257A27" w:rsidRDefault="00257A27" w:rsidP="00857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C14D3" w14:textId="77777777" w:rsidR="004A5702" w:rsidRDefault="004A5702" w:rsidP="0003027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8B2CA" w14:textId="77777777" w:rsidR="00257A27" w:rsidRDefault="00257A27" w:rsidP="008578A3">
      <w:pPr>
        <w:spacing w:after="0" w:line="240" w:lineRule="auto"/>
      </w:pPr>
      <w:r>
        <w:separator/>
      </w:r>
    </w:p>
  </w:footnote>
  <w:footnote w:type="continuationSeparator" w:id="0">
    <w:p w14:paraId="17322258" w14:textId="77777777" w:rsidR="00257A27" w:rsidRDefault="00257A27" w:rsidP="00857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4311D" w14:textId="77777777" w:rsidR="004A5702" w:rsidRDefault="346BF16C" w:rsidP="00030272">
    <w:pPr>
      <w:pStyle w:val="Header"/>
      <w:jc w:val="center"/>
    </w:pPr>
    <w:r>
      <w:rPr>
        <w:noProof/>
      </w:rPr>
      <w:drawing>
        <wp:inline distT="0" distB="0" distL="0" distR="0" wp14:anchorId="5ABFF136" wp14:editId="6917FB36">
          <wp:extent cx="1733550" cy="577850"/>
          <wp:effectExtent l="0" t="0" r="0" b="0"/>
          <wp:docPr id="11341561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733550" cy="577850"/>
                  </a:xfrm>
                  <a:prstGeom prst="rect">
                    <a:avLst/>
                  </a:prstGeom>
                </pic:spPr>
              </pic:pic>
            </a:graphicData>
          </a:graphic>
        </wp:inline>
      </w:drawing>
    </w:r>
  </w:p>
  <w:p w14:paraId="4EFD21D7" w14:textId="77777777" w:rsidR="004A5702" w:rsidRPr="007F38C5" w:rsidRDefault="004A5702" w:rsidP="008578A3">
    <w:pPr>
      <w:pStyle w:val="Header"/>
      <w:jc w:val="center"/>
      <w:rPr>
        <w:rFonts w:ascii="Bradley Hand ITC" w:hAnsi="Bradley Hand ITC"/>
        <w:b/>
        <w:sz w:val="32"/>
        <w:szCs w:val="40"/>
      </w:rPr>
    </w:pPr>
    <w:r w:rsidRPr="007F38C5">
      <w:rPr>
        <w:rFonts w:ascii="Bradley Hand ITC" w:hAnsi="Bradley Hand ITC"/>
        <w:b/>
        <w:sz w:val="32"/>
        <w:szCs w:val="40"/>
      </w:rPr>
      <w:t>Agenda and Action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55C7"/>
    <w:multiLevelType w:val="hybridMultilevel"/>
    <w:tmpl w:val="E600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E014B"/>
    <w:multiLevelType w:val="hybridMultilevel"/>
    <w:tmpl w:val="CE30A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E5AEF"/>
    <w:multiLevelType w:val="hybridMultilevel"/>
    <w:tmpl w:val="AA88C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83BD3"/>
    <w:multiLevelType w:val="hybridMultilevel"/>
    <w:tmpl w:val="4850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73A36"/>
    <w:multiLevelType w:val="hybridMultilevel"/>
    <w:tmpl w:val="E57E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246DC"/>
    <w:multiLevelType w:val="hybridMultilevel"/>
    <w:tmpl w:val="6FC8D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70AA5"/>
    <w:multiLevelType w:val="hybridMultilevel"/>
    <w:tmpl w:val="0B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F7BA1"/>
    <w:multiLevelType w:val="hybridMultilevel"/>
    <w:tmpl w:val="5032F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750B76"/>
    <w:multiLevelType w:val="hybridMultilevel"/>
    <w:tmpl w:val="B71C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0204A"/>
    <w:multiLevelType w:val="hybridMultilevel"/>
    <w:tmpl w:val="6354F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5320FC4"/>
    <w:multiLevelType w:val="multilevel"/>
    <w:tmpl w:val="1FEE4A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3B72A9"/>
    <w:multiLevelType w:val="hybridMultilevel"/>
    <w:tmpl w:val="0F96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70A16"/>
    <w:multiLevelType w:val="hybridMultilevel"/>
    <w:tmpl w:val="3C60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571960"/>
    <w:multiLevelType w:val="hybridMultilevel"/>
    <w:tmpl w:val="56B27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6452E6"/>
    <w:multiLevelType w:val="hybridMultilevel"/>
    <w:tmpl w:val="201E8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ECB7FE3"/>
    <w:multiLevelType w:val="hybridMultilevel"/>
    <w:tmpl w:val="DDBE61B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50E94316"/>
    <w:multiLevelType w:val="hybridMultilevel"/>
    <w:tmpl w:val="BF3C0CCA"/>
    <w:lvl w:ilvl="0" w:tplc="E37474D4">
      <w:start w:val="1"/>
      <w:numFmt w:val="bullet"/>
      <w:lvlText w:val=""/>
      <w:lvlJc w:val="left"/>
      <w:pPr>
        <w:ind w:left="360" w:hanging="360"/>
      </w:pPr>
      <w:rPr>
        <w:rFonts w:ascii="Symbol" w:hAnsi="Symbol" w:hint="default"/>
      </w:rPr>
    </w:lvl>
    <w:lvl w:ilvl="1" w:tplc="6A20C1C2">
      <w:start w:val="1"/>
      <w:numFmt w:val="bullet"/>
      <w:lvlText w:val="o"/>
      <w:lvlJc w:val="left"/>
      <w:pPr>
        <w:ind w:left="1080" w:hanging="360"/>
      </w:pPr>
      <w:rPr>
        <w:rFonts w:ascii="Courier New" w:hAnsi="Courier New" w:hint="default"/>
      </w:rPr>
    </w:lvl>
    <w:lvl w:ilvl="2" w:tplc="D3C47DFE">
      <w:start w:val="1"/>
      <w:numFmt w:val="bullet"/>
      <w:lvlText w:val=""/>
      <w:lvlJc w:val="left"/>
      <w:pPr>
        <w:ind w:left="1800" w:hanging="360"/>
      </w:pPr>
      <w:rPr>
        <w:rFonts w:ascii="Wingdings" w:hAnsi="Wingdings" w:hint="default"/>
      </w:rPr>
    </w:lvl>
    <w:lvl w:ilvl="3" w:tplc="F8080240">
      <w:start w:val="1"/>
      <w:numFmt w:val="bullet"/>
      <w:lvlText w:val=""/>
      <w:lvlJc w:val="left"/>
      <w:pPr>
        <w:ind w:left="2520" w:hanging="360"/>
      </w:pPr>
      <w:rPr>
        <w:rFonts w:ascii="Symbol" w:hAnsi="Symbol" w:hint="default"/>
      </w:rPr>
    </w:lvl>
    <w:lvl w:ilvl="4" w:tplc="D026E7EC">
      <w:start w:val="1"/>
      <w:numFmt w:val="bullet"/>
      <w:lvlText w:val="o"/>
      <w:lvlJc w:val="left"/>
      <w:pPr>
        <w:ind w:left="3240" w:hanging="360"/>
      </w:pPr>
      <w:rPr>
        <w:rFonts w:ascii="Courier New" w:hAnsi="Courier New" w:hint="default"/>
      </w:rPr>
    </w:lvl>
    <w:lvl w:ilvl="5" w:tplc="06844B7A">
      <w:start w:val="1"/>
      <w:numFmt w:val="bullet"/>
      <w:lvlText w:val=""/>
      <w:lvlJc w:val="left"/>
      <w:pPr>
        <w:ind w:left="3960" w:hanging="360"/>
      </w:pPr>
      <w:rPr>
        <w:rFonts w:ascii="Wingdings" w:hAnsi="Wingdings" w:hint="default"/>
      </w:rPr>
    </w:lvl>
    <w:lvl w:ilvl="6" w:tplc="F0E2B76C">
      <w:start w:val="1"/>
      <w:numFmt w:val="bullet"/>
      <w:lvlText w:val=""/>
      <w:lvlJc w:val="left"/>
      <w:pPr>
        <w:ind w:left="4680" w:hanging="360"/>
      </w:pPr>
      <w:rPr>
        <w:rFonts w:ascii="Symbol" w:hAnsi="Symbol" w:hint="default"/>
      </w:rPr>
    </w:lvl>
    <w:lvl w:ilvl="7" w:tplc="5B6E202E">
      <w:start w:val="1"/>
      <w:numFmt w:val="bullet"/>
      <w:lvlText w:val="o"/>
      <w:lvlJc w:val="left"/>
      <w:pPr>
        <w:ind w:left="5400" w:hanging="360"/>
      </w:pPr>
      <w:rPr>
        <w:rFonts w:ascii="Courier New" w:hAnsi="Courier New" w:hint="default"/>
      </w:rPr>
    </w:lvl>
    <w:lvl w:ilvl="8" w:tplc="C97409D4">
      <w:start w:val="1"/>
      <w:numFmt w:val="bullet"/>
      <w:lvlText w:val=""/>
      <w:lvlJc w:val="left"/>
      <w:pPr>
        <w:ind w:left="6120" w:hanging="360"/>
      </w:pPr>
      <w:rPr>
        <w:rFonts w:ascii="Wingdings" w:hAnsi="Wingdings" w:hint="default"/>
      </w:rPr>
    </w:lvl>
  </w:abstractNum>
  <w:abstractNum w:abstractNumId="17" w15:restartNumberingAfterBreak="0">
    <w:nsid w:val="5BDE21B8"/>
    <w:multiLevelType w:val="hybridMultilevel"/>
    <w:tmpl w:val="0724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E11722"/>
    <w:multiLevelType w:val="hybridMultilevel"/>
    <w:tmpl w:val="3716C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3838B8"/>
    <w:multiLevelType w:val="hybridMultilevel"/>
    <w:tmpl w:val="696EF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B8B77A1"/>
    <w:multiLevelType w:val="hybridMultilevel"/>
    <w:tmpl w:val="20188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3A19A7"/>
    <w:multiLevelType w:val="hybridMultilevel"/>
    <w:tmpl w:val="A6A8E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0F10D92"/>
    <w:multiLevelType w:val="hybridMultilevel"/>
    <w:tmpl w:val="A00C6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C31AA5"/>
    <w:multiLevelType w:val="hybridMultilevel"/>
    <w:tmpl w:val="E46CA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1E53AFE"/>
    <w:multiLevelType w:val="hybridMultilevel"/>
    <w:tmpl w:val="BAC49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EB6CD6"/>
    <w:multiLevelType w:val="hybridMultilevel"/>
    <w:tmpl w:val="3D6A9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7006FE"/>
    <w:multiLevelType w:val="hybridMultilevel"/>
    <w:tmpl w:val="D07C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3E5646"/>
    <w:multiLevelType w:val="hybridMultilevel"/>
    <w:tmpl w:val="7B748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8A326C"/>
    <w:multiLevelType w:val="hybridMultilevel"/>
    <w:tmpl w:val="20F6F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83266A"/>
    <w:multiLevelType w:val="hybridMultilevel"/>
    <w:tmpl w:val="CB1E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1A4CA6"/>
    <w:multiLevelType w:val="hybridMultilevel"/>
    <w:tmpl w:val="8678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F479BC"/>
    <w:multiLevelType w:val="hybridMultilevel"/>
    <w:tmpl w:val="F4528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431878">
    <w:abstractNumId w:val="16"/>
  </w:num>
  <w:num w:numId="2" w16cid:durableId="1862696943">
    <w:abstractNumId w:val="3"/>
  </w:num>
  <w:num w:numId="3" w16cid:durableId="683366320">
    <w:abstractNumId w:val="24"/>
  </w:num>
  <w:num w:numId="4" w16cid:durableId="1195656787">
    <w:abstractNumId w:val="25"/>
  </w:num>
  <w:num w:numId="5" w16cid:durableId="444541812">
    <w:abstractNumId w:val="1"/>
  </w:num>
  <w:num w:numId="6" w16cid:durableId="1249656932">
    <w:abstractNumId w:val="7"/>
  </w:num>
  <w:num w:numId="7" w16cid:durableId="1541280385">
    <w:abstractNumId w:val="15"/>
  </w:num>
  <w:num w:numId="8" w16cid:durableId="1202547610">
    <w:abstractNumId w:val="5"/>
  </w:num>
  <w:num w:numId="9" w16cid:durableId="1896509271">
    <w:abstractNumId w:val="2"/>
  </w:num>
  <w:num w:numId="10" w16cid:durableId="1032001987">
    <w:abstractNumId w:val="30"/>
  </w:num>
  <w:num w:numId="11" w16cid:durableId="988048831">
    <w:abstractNumId w:val="27"/>
  </w:num>
  <w:num w:numId="12" w16cid:durableId="1839927622">
    <w:abstractNumId w:val="29"/>
  </w:num>
  <w:num w:numId="13" w16cid:durableId="609630209">
    <w:abstractNumId w:val="20"/>
  </w:num>
  <w:num w:numId="14" w16cid:durableId="1134982303">
    <w:abstractNumId w:val="4"/>
  </w:num>
  <w:num w:numId="15" w16cid:durableId="1798642921">
    <w:abstractNumId w:val="22"/>
  </w:num>
  <w:num w:numId="16" w16cid:durableId="2125684271">
    <w:abstractNumId w:val="10"/>
  </w:num>
  <w:num w:numId="17" w16cid:durableId="1579554009">
    <w:abstractNumId w:val="31"/>
  </w:num>
  <w:num w:numId="18" w16cid:durableId="1844857035">
    <w:abstractNumId w:val="0"/>
  </w:num>
  <w:num w:numId="19" w16cid:durableId="1727487572">
    <w:abstractNumId w:val="18"/>
  </w:num>
  <w:num w:numId="20" w16cid:durableId="405881236">
    <w:abstractNumId w:val="13"/>
  </w:num>
  <w:num w:numId="21" w16cid:durableId="1138761861">
    <w:abstractNumId w:val="12"/>
  </w:num>
  <w:num w:numId="22" w16cid:durableId="18631894">
    <w:abstractNumId w:val="8"/>
  </w:num>
  <w:num w:numId="23" w16cid:durableId="1749647084">
    <w:abstractNumId w:val="11"/>
  </w:num>
  <w:num w:numId="24" w16cid:durableId="218825541">
    <w:abstractNumId w:val="9"/>
  </w:num>
  <w:num w:numId="25" w16cid:durableId="1264993660">
    <w:abstractNumId w:val="14"/>
  </w:num>
  <w:num w:numId="26" w16cid:durableId="2015377292">
    <w:abstractNumId w:val="26"/>
  </w:num>
  <w:num w:numId="27" w16cid:durableId="1770810311">
    <w:abstractNumId w:val="23"/>
  </w:num>
  <w:num w:numId="28" w16cid:durableId="1931354364">
    <w:abstractNumId w:val="21"/>
  </w:num>
  <w:num w:numId="29" w16cid:durableId="515121322">
    <w:abstractNumId w:val="19"/>
  </w:num>
  <w:num w:numId="30" w16cid:durableId="1721635612">
    <w:abstractNumId w:val="6"/>
  </w:num>
  <w:num w:numId="31" w16cid:durableId="1540161634">
    <w:abstractNumId w:val="17"/>
  </w:num>
  <w:num w:numId="32" w16cid:durableId="1012147845">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981"/>
    <w:rsid w:val="0000076E"/>
    <w:rsid w:val="00012CBD"/>
    <w:rsid w:val="00013418"/>
    <w:rsid w:val="00014873"/>
    <w:rsid w:val="0001531E"/>
    <w:rsid w:val="00030272"/>
    <w:rsid w:val="00030DBC"/>
    <w:rsid w:val="000375B3"/>
    <w:rsid w:val="00040941"/>
    <w:rsid w:val="00045DDC"/>
    <w:rsid w:val="00047F9D"/>
    <w:rsid w:val="00057603"/>
    <w:rsid w:val="0005780E"/>
    <w:rsid w:val="000606B5"/>
    <w:rsid w:val="00063ABD"/>
    <w:rsid w:val="00067720"/>
    <w:rsid w:val="00067882"/>
    <w:rsid w:val="0007112D"/>
    <w:rsid w:val="00072E1A"/>
    <w:rsid w:val="0008192E"/>
    <w:rsid w:val="000847F6"/>
    <w:rsid w:val="000854B8"/>
    <w:rsid w:val="00086E46"/>
    <w:rsid w:val="00086ECE"/>
    <w:rsid w:val="0009127D"/>
    <w:rsid w:val="000977B6"/>
    <w:rsid w:val="000A02D3"/>
    <w:rsid w:val="000A1851"/>
    <w:rsid w:val="000A43F5"/>
    <w:rsid w:val="000B3C54"/>
    <w:rsid w:val="000B4FCF"/>
    <w:rsid w:val="000C21E1"/>
    <w:rsid w:val="000C47D7"/>
    <w:rsid w:val="000C4D4D"/>
    <w:rsid w:val="000C5C16"/>
    <w:rsid w:val="000C7461"/>
    <w:rsid w:val="000C78B6"/>
    <w:rsid w:val="000D3AA3"/>
    <w:rsid w:val="000D3F49"/>
    <w:rsid w:val="000D7551"/>
    <w:rsid w:val="000E5877"/>
    <w:rsid w:val="000E6CDA"/>
    <w:rsid w:val="000F2F87"/>
    <w:rsid w:val="000F56B7"/>
    <w:rsid w:val="000F7BC0"/>
    <w:rsid w:val="001007AD"/>
    <w:rsid w:val="00101965"/>
    <w:rsid w:val="00104352"/>
    <w:rsid w:val="00105F74"/>
    <w:rsid w:val="001071EC"/>
    <w:rsid w:val="001100D0"/>
    <w:rsid w:val="0011132D"/>
    <w:rsid w:val="00111755"/>
    <w:rsid w:val="0011539B"/>
    <w:rsid w:val="00121363"/>
    <w:rsid w:val="001279C1"/>
    <w:rsid w:val="00130D36"/>
    <w:rsid w:val="001348E3"/>
    <w:rsid w:val="00141AF9"/>
    <w:rsid w:val="00142D32"/>
    <w:rsid w:val="00142FC8"/>
    <w:rsid w:val="001447EF"/>
    <w:rsid w:val="0014489D"/>
    <w:rsid w:val="00144E58"/>
    <w:rsid w:val="001452F7"/>
    <w:rsid w:val="0014778F"/>
    <w:rsid w:val="001512D4"/>
    <w:rsid w:val="00152B37"/>
    <w:rsid w:val="0015321D"/>
    <w:rsid w:val="0015347B"/>
    <w:rsid w:val="0015628C"/>
    <w:rsid w:val="00157817"/>
    <w:rsid w:val="00165A2E"/>
    <w:rsid w:val="00171044"/>
    <w:rsid w:val="001852FA"/>
    <w:rsid w:val="001853B0"/>
    <w:rsid w:val="0018541E"/>
    <w:rsid w:val="0018596F"/>
    <w:rsid w:val="00187743"/>
    <w:rsid w:val="00192E9D"/>
    <w:rsid w:val="00195656"/>
    <w:rsid w:val="001A5089"/>
    <w:rsid w:val="001A59E8"/>
    <w:rsid w:val="001A5DDF"/>
    <w:rsid w:val="001A63B0"/>
    <w:rsid w:val="001B2AEB"/>
    <w:rsid w:val="001B4384"/>
    <w:rsid w:val="001B7309"/>
    <w:rsid w:val="001C481B"/>
    <w:rsid w:val="001C6F8B"/>
    <w:rsid w:val="001D0A3E"/>
    <w:rsid w:val="001D1FCE"/>
    <w:rsid w:val="001E37B3"/>
    <w:rsid w:val="001E3D8A"/>
    <w:rsid w:val="001E4163"/>
    <w:rsid w:val="00205D22"/>
    <w:rsid w:val="00210005"/>
    <w:rsid w:val="00216D36"/>
    <w:rsid w:val="00217069"/>
    <w:rsid w:val="00217690"/>
    <w:rsid w:val="00222AEF"/>
    <w:rsid w:val="00224C65"/>
    <w:rsid w:val="00224E43"/>
    <w:rsid w:val="00225567"/>
    <w:rsid w:val="00226B71"/>
    <w:rsid w:val="00226BEF"/>
    <w:rsid w:val="00234590"/>
    <w:rsid w:val="0023464A"/>
    <w:rsid w:val="002417BB"/>
    <w:rsid w:val="00243550"/>
    <w:rsid w:val="00243DA7"/>
    <w:rsid w:val="002445AC"/>
    <w:rsid w:val="00244720"/>
    <w:rsid w:val="002519B3"/>
    <w:rsid w:val="00251DA3"/>
    <w:rsid w:val="0025759A"/>
    <w:rsid w:val="00257A27"/>
    <w:rsid w:val="00262903"/>
    <w:rsid w:val="00265918"/>
    <w:rsid w:val="0026610A"/>
    <w:rsid w:val="0026714B"/>
    <w:rsid w:val="002678B0"/>
    <w:rsid w:val="00275D21"/>
    <w:rsid w:val="0028046C"/>
    <w:rsid w:val="00281D50"/>
    <w:rsid w:val="002842AE"/>
    <w:rsid w:val="00290EB5"/>
    <w:rsid w:val="002930F0"/>
    <w:rsid w:val="002A1AA5"/>
    <w:rsid w:val="002A262F"/>
    <w:rsid w:val="002A2A3D"/>
    <w:rsid w:val="002A4CE9"/>
    <w:rsid w:val="002A6FB0"/>
    <w:rsid w:val="002B12CC"/>
    <w:rsid w:val="002B1CA5"/>
    <w:rsid w:val="002B1CFF"/>
    <w:rsid w:val="002B4E83"/>
    <w:rsid w:val="002C4D8A"/>
    <w:rsid w:val="002C666D"/>
    <w:rsid w:val="002D2756"/>
    <w:rsid w:val="002D2CA7"/>
    <w:rsid w:val="002D51FE"/>
    <w:rsid w:val="002D684D"/>
    <w:rsid w:val="002E2804"/>
    <w:rsid w:val="002E4023"/>
    <w:rsid w:val="002E4E98"/>
    <w:rsid w:val="002E7EEF"/>
    <w:rsid w:val="00302A38"/>
    <w:rsid w:val="00313402"/>
    <w:rsid w:val="00317933"/>
    <w:rsid w:val="00317D56"/>
    <w:rsid w:val="00322B40"/>
    <w:rsid w:val="003324AA"/>
    <w:rsid w:val="0033564C"/>
    <w:rsid w:val="00336815"/>
    <w:rsid w:val="00337698"/>
    <w:rsid w:val="00344834"/>
    <w:rsid w:val="00346FD0"/>
    <w:rsid w:val="00347D80"/>
    <w:rsid w:val="00353394"/>
    <w:rsid w:val="00353EDB"/>
    <w:rsid w:val="00362190"/>
    <w:rsid w:val="003624F3"/>
    <w:rsid w:val="00362D5E"/>
    <w:rsid w:val="00363FC1"/>
    <w:rsid w:val="00373F53"/>
    <w:rsid w:val="003747F5"/>
    <w:rsid w:val="00380528"/>
    <w:rsid w:val="0038241B"/>
    <w:rsid w:val="00395049"/>
    <w:rsid w:val="003974B1"/>
    <w:rsid w:val="003B1849"/>
    <w:rsid w:val="003B1A2D"/>
    <w:rsid w:val="003B607D"/>
    <w:rsid w:val="003C3A38"/>
    <w:rsid w:val="003C78A3"/>
    <w:rsid w:val="003D0328"/>
    <w:rsid w:val="003D2B48"/>
    <w:rsid w:val="003D30EF"/>
    <w:rsid w:val="003D559D"/>
    <w:rsid w:val="003E089D"/>
    <w:rsid w:val="003E0D0E"/>
    <w:rsid w:val="003E25E2"/>
    <w:rsid w:val="003F0D97"/>
    <w:rsid w:val="003F6ADF"/>
    <w:rsid w:val="003F7862"/>
    <w:rsid w:val="00400E03"/>
    <w:rsid w:val="0040109F"/>
    <w:rsid w:val="00401DC0"/>
    <w:rsid w:val="00403266"/>
    <w:rsid w:val="00404BD8"/>
    <w:rsid w:val="0040626B"/>
    <w:rsid w:val="00407981"/>
    <w:rsid w:val="0041389A"/>
    <w:rsid w:val="00414C63"/>
    <w:rsid w:val="00421FBF"/>
    <w:rsid w:val="00425993"/>
    <w:rsid w:val="004278D0"/>
    <w:rsid w:val="0043057D"/>
    <w:rsid w:val="0043702A"/>
    <w:rsid w:val="00437EDA"/>
    <w:rsid w:val="00440A3F"/>
    <w:rsid w:val="00440D11"/>
    <w:rsid w:val="004439C0"/>
    <w:rsid w:val="00450F76"/>
    <w:rsid w:val="00457879"/>
    <w:rsid w:val="00467358"/>
    <w:rsid w:val="00472F1F"/>
    <w:rsid w:val="00475771"/>
    <w:rsid w:val="00475F50"/>
    <w:rsid w:val="004771CB"/>
    <w:rsid w:val="00482C50"/>
    <w:rsid w:val="004859CE"/>
    <w:rsid w:val="00486ABD"/>
    <w:rsid w:val="00492386"/>
    <w:rsid w:val="0049474B"/>
    <w:rsid w:val="004966FB"/>
    <w:rsid w:val="004A5702"/>
    <w:rsid w:val="004A7460"/>
    <w:rsid w:val="004A7E5D"/>
    <w:rsid w:val="004B05DB"/>
    <w:rsid w:val="004B08AD"/>
    <w:rsid w:val="004B1CBA"/>
    <w:rsid w:val="004B4886"/>
    <w:rsid w:val="004B5A6F"/>
    <w:rsid w:val="004C2DAB"/>
    <w:rsid w:val="004C328E"/>
    <w:rsid w:val="004D19BC"/>
    <w:rsid w:val="004D2FDB"/>
    <w:rsid w:val="004D30F4"/>
    <w:rsid w:val="004D4B52"/>
    <w:rsid w:val="004E21AA"/>
    <w:rsid w:val="004E246B"/>
    <w:rsid w:val="004E4BFA"/>
    <w:rsid w:val="004F19D9"/>
    <w:rsid w:val="004F3E16"/>
    <w:rsid w:val="00505D65"/>
    <w:rsid w:val="00506050"/>
    <w:rsid w:val="00506D0E"/>
    <w:rsid w:val="005070D3"/>
    <w:rsid w:val="005110E7"/>
    <w:rsid w:val="00514168"/>
    <w:rsid w:val="00520D8F"/>
    <w:rsid w:val="00521480"/>
    <w:rsid w:val="00521A7C"/>
    <w:rsid w:val="00522C8F"/>
    <w:rsid w:val="00530C3C"/>
    <w:rsid w:val="00530F15"/>
    <w:rsid w:val="0053140F"/>
    <w:rsid w:val="00536195"/>
    <w:rsid w:val="005361B1"/>
    <w:rsid w:val="00541378"/>
    <w:rsid w:val="00541664"/>
    <w:rsid w:val="005461A8"/>
    <w:rsid w:val="00550370"/>
    <w:rsid w:val="00552070"/>
    <w:rsid w:val="005575E5"/>
    <w:rsid w:val="0056308A"/>
    <w:rsid w:val="00564CB9"/>
    <w:rsid w:val="005651A8"/>
    <w:rsid w:val="00580295"/>
    <w:rsid w:val="005803BF"/>
    <w:rsid w:val="0058188F"/>
    <w:rsid w:val="00581F13"/>
    <w:rsid w:val="00583151"/>
    <w:rsid w:val="00584FB5"/>
    <w:rsid w:val="00585D6D"/>
    <w:rsid w:val="0058720E"/>
    <w:rsid w:val="005923F8"/>
    <w:rsid w:val="00593696"/>
    <w:rsid w:val="00596BDF"/>
    <w:rsid w:val="005A192A"/>
    <w:rsid w:val="005A45A9"/>
    <w:rsid w:val="005A4FC4"/>
    <w:rsid w:val="005A50FF"/>
    <w:rsid w:val="005A78C5"/>
    <w:rsid w:val="005B4B27"/>
    <w:rsid w:val="005B6006"/>
    <w:rsid w:val="005C005F"/>
    <w:rsid w:val="005C1214"/>
    <w:rsid w:val="005C329D"/>
    <w:rsid w:val="005C5A4B"/>
    <w:rsid w:val="005C5F90"/>
    <w:rsid w:val="005C63B0"/>
    <w:rsid w:val="005D09BF"/>
    <w:rsid w:val="005D12E4"/>
    <w:rsid w:val="005D3C68"/>
    <w:rsid w:val="005D46BB"/>
    <w:rsid w:val="005D4723"/>
    <w:rsid w:val="005D6A7B"/>
    <w:rsid w:val="005E4038"/>
    <w:rsid w:val="005E59CD"/>
    <w:rsid w:val="005F0FB0"/>
    <w:rsid w:val="005F2144"/>
    <w:rsid w:val="005F4759"/>
    <w:rsid w:val="005F7E1B"/>
    <w:rsid w:val="00600189"/>
    <w:rsid w:val="0060033E"/>
    <w:rsid w:val="006022CC"/>
    <w:rsid w:val="00602C99"/>
    <w:rsid w:val="006040C4"/>
    <w:rsid w:val="00605B57"/>
    <w:rsid w:val="00605F51"/>
    <w:rsid w:val="00606F9F"/>
    <w:rsid w:val="00616245"/>
    <w:rsid w:val="00620F17"/>
    <w:rsid w:val="00624968"/>
    <w:rsid w:val="00627A6B"/>
    <w:rsid w:val="00634D0E"/>
    <w:rsid w:val="00634FCB"/>
    <w:rsid w:val="006406CA"/>
    <w:rsid w:val="006430D0"/>
    <w:rsid w:val="00644705"/>
    <w:rsid w:val="00645D66"/>
    <w:rsid w:val="00652E35"/>
    <w:rsid w:val="00653D26"/>
    <w:rsid w:val="00653F49"/>
    <w:rsid w:val="00660F31"/>
    <w:rsid w:val="006614F1"/>
    <w:rsid w:val="00664DBE"/>
    <w:rsid w:val="0066788D"/>
    <w:rsid w:val="006718E4"/>
    <w:rsid w:val="00675ED9"/>
    <w:rsid w:val="00680083"/>
    <w:rsid w:val="006824F7"/>
    <w:rsid w:val="00684731"/>
    <w:rsid w:val="00684BED"/>
    <w:rsid w:val="006853DD"/>
    <w:rsid w:val="006869C4"/>
    <w:rsid w:val="0069175E"/>
    <w:rsid w:val="00691E07"/>
    <w:rsid w:val="00693B85"/>
    <w:rsid w:val="006964BB"/>
    <w:rsid w:val="00696A55"/>
    <w:rsid w:val="00696C37"/>
    <w:rsid w:val="006B1E30"/>
    <w:rsid w:val="006B5DCB"/>
    <w:rsid w:val="006B6927"/>
    <w:rsid w:val="006C0E5F"/>
    <w:rsid w:val="006C2605"/>
    <w:rsid w:val="006C707F"/>
    <w:rsid w:val="006D029C"/>
    <w:rsid w:val="006D22FE"/>
    <w:rsid w:val="006D422F"/>
    <w:rsid w:val="006D6B8F"/>
    <w:rsid w:val="006D7395"/>
    <w:rsid w:val="006D7B27"/>
    <w:rsid w:val="006E298E"/>
    <w:rsid w:val="006F28C7"/>
    <w:rsid w:val="006F30A3"/>
    <w:rsid w:val="006F30DF"/>
    <w:rsid w:val="006F7D0C"/>
    <w:rsid w:val="00710C08"/>
    <w:rsid w:val="00717D6E"/>
    <w:rsid w:val="00723C53"/>
    <w:rsid w:val="00725BE5"/>
    <w:rsid w:val="00727D88"/>
    <w:rsid w:val="00731B36"/>
    <w:rsid w:val="007376E2"/>
    <w:rsid w:val="0074661C"/>
    <w:rsid w:val="0074757A"/>
    <w:rsid w:val="00750651"/>
    <w:rsid w:val="00751151"/>
    <w:rsid w:val="00761C24"/>
    <w:rsid w:val="007643F7"/>
    <w:rsid w:val="00764A06"/>
    <w:rsid w:val="00770318"/>
    <w:rsid w:val="00771583"/>
    <w:rsid w:val="0077165C"/>
    <w:rsid w:val="00772B1A"/>
    <w:rsid w:val="00776BC8"/>
    <w:rsid w:val="0077786F"/>
    <w:rsid w:val="007808DB"/>
    <w:rsid w:val="0078458E"/>
    <w:rsid w:val="00786690"/>
    <w:rsid w:val="00787AB2"/>
    <w:rsid w:val="007917CE"/>
    <w:rsid w:val="00792492"/>
    <w:rsid w:val="00792C27"/>
    <w:rsid w:val="007955D4"/>
    <w:rsid w:val="007A2C0D"/>
    <w:rsid w:val="007A4098"/>
    <w:rsid w:val="007B13D3"/>
    <w:rsid w:val="007B2476"/>
    <w:rsid w:val="007C07BB"/>
    <w:rsid w:val="007C0F8D"/>
    <w:rsid w:val="007C5C56"/>
    <w:rsid w:val="007C7F02"/>
    <w:rsid w:val="007D23D6"/>
    <w:rsid w:val="007E0E49"/>
    <w:rsid w:val="007E339C"/>
    <w:rsid w:val="007F38C5"/>
    <w:rsid w:val="007F54EB"/>
    <w:rsid w:val="007F6DA4"/>
    <w:rsid w:val="007F75E7"/>
    <w:rsid w:val="008051BE"/>
    <w:rsid w:val="008158C2"/>
    <w:rsid w:val="00823D78"/>
    <w:rsid w:val="00831C6C"/>
    <w:rsid w:val="00832B82"/>
    <w:rsid w:val="00834425"/>
    <w:rsid w:val="00836296"/>
    <w:rsid w:val="0083646E"/>
    <w:rsid w:val="008463C4"/>
    <w:rsid w:val="00847876"/>
    <w:rsid w:val="00854024"/>
    <w:rsid w:val="0085670A"/>
    <w:rsid w:val="008578A3"/>
    <w:rsid w:val="0086187C"/>
    <w:rsid w:val="008657C7"/>
    <w:rsid w:val="008668B9"/>
    <w:rsid w:val="00866B50"/>
    <w:rsid w:val="0087027D"/>
    <w:rsid w:val="008719CF"/>
    <w:rsid w:val="008737AD"/>
    <w:rsid w:val="00880130"/>
    <w:rsid w:val="00880D9C"/>
    <w:rsid w:val="00894584"/>
    <w:rsid w:val="008A7FDB"/>
    <w:rsid w:val="008B3389"/>
    <w:rsid w:val="008B4053"/>
    <w:rsid w:val="008B5A92"/>
    <w:rsid w:val="008B61B6"/>
    <w:rsid w:val="008C26E4"/>
    <w:rsid w:val="008D05B9"/>
    <w:rsid w:val="008D1EF3"/>
    <w:rsid w:val="008D4D3F"/>
    <w:rsid w:val="008D7732"/>
    <w:rsid w:val="008E518B"/>
    <w:rsid w:val="008E7342"/>
    <w:rsid w:val="008F2BC2"/>
    <w:rsid w:val="008F4330"/>
    <w:rsid w:val="009034FC"/>
    <w:rsid w:val="00906F84"/>
    <w:rsid w:val="0092526F"/>
    <w:rsid w:val="009265C1"/>
    <w:rsid w:val="00930014"/>
    <w:rsid w:val="00934385"/>
    <w:rsid w:val="009374A1"/>
    <w:rsid w:val="0094402D"/>
    <w:rsid w:val="009440FD"/>
    <w:rsid w:val="0094472C"/>
    <w:rsid w:val="00945575"/>
    <w:rsid w:val="00955656"/>
    <w:rsid w:val="00961418"/>
    <w:rsid w:val="00966BE5"/>
    <w:rsid w:val="00972618"/>
    <w:rsid w:val="00973217"/>
    <w:rsid w:val="00973B37"/>
    <w:rsid w:val="009741B2"/>
    <w:rsid w:val="009751CA"/>
    <w:rsid w:val="00975FF5"/>
    <w:rsid w:val="0097665C"/>
    <w:rsid w:val="009770AD"/>
    <w:rsid w:val="009812F3"/>
    <w:rsid w:val="009812FE"/>
    <w:rsid w:val="00981965"/>
    <w:rsid w:val="009842EB"/>
    <w:rsid w:val="00985758"/>
    <w:rsid w:val="00992A2D"/>
    <w:rsid w:val="009A2D3E"/>
    <w:rsid w:val="009A3183"/>
    <w:rsid w:val="009A48E4"/>
    <w:rsid w:val="009A5CC3"/>
    <w:rsid w:val="009A7774"/>
    <w:rsid w:val="009B6B2A"/>
    <w:rsid w:val="009C26D9"/>
    <w:rsid w:val="009C4DBD"/>
    <w:rsid w:val="009C5483"/>
    <w:rsid w:val="009C57B7"/>
    <w:rsid w:val="009C6156"/>
    <w:rsid w:val="009C6A80"/>
    <w:rsid w:val="009D24A3"/>
    <w:rsid w:val="009D2BC3"/>
    <w:rsid w:val="009D72CD"/>
    <w:rsid w:val="009E089E"/>
    <w:rsid w:val="009E4A62"/>
    <w:rsid w:val="009E5089"/>
    <w:rsid w:val="009E64C7"/>
    <w:rsid w:val="009F01F4"/>
    <w:rsid w:val="009F4D25"/>
    <w:rsid w:val="009F709E"/>
    <w:rsid w:val="00A003CF"/>
    <w:rsid w:val="00A045E0"/>
    <w:rsid w:val="00A04D9E"/>
    <w:rsid w:val="00A113B9"/>
    <w:rsid w:val="00A24D94"/>
    <w:rsid w:val="00A27142"/>
    <w:rsid w:val="00A364E9"/>
    <w:rsid w:val="00A40694"/>
    <w:rsid w:val="00A43217"/>
    <w:rsid w:val="00A43408"/>
    <w:rsid w:val="00A438FA"/>
    <w:rsid w:val="00A44D9B"/>
    <w:rsid w:val="00A46CDD"/>
    <w:rsid w:val="00A509E1"/>
    <w:rsid w:val="00A52B75"/>
    <w:rsid w:val="00A53A46"/>
    <w:rsid w:val="00A55C2C"/>
    <w:rsid w:val="00A60D0F"/>
    <w:rsid w:val="00A75EEB"/>
    <w:rsid w:val="00A83A12"/>
    <w:rsid w:val="00A85346"/>
    <w:rsid w:val="00A94D4E"/>
    <w:rsid w:val="00AA4126"/>
    <w:rsid w:val="00AA4678"/>
    <w:rsid w:val="00AA578D"/>
    <w:rsid w:val="00AA6D65"/>
    <w:rsid w:val="00AB17D1"/>
    <w:rsid w:val="00AB2DB5"/>
    <w:rsid w:val="00AB2E9B"/>
    <w:rsid w:val="00AB4912"/>
    <w:rsid w:val="00AB5CDA"/>
    <w:rsid w:val="00AD67DB"/>
    <w:rsid w:val="00AE14BC"/>
    <w:rsid w:val="00AE182C"/>
    <w:rsid w:val="00AE1A53"/>
    <w:rsid w:val="00AE3E33"/>
    <w:rsid w:val="00AE6AFB"/>
    <w:rsid w:val="00AE729B"/>
    <w:rsid w:val="00AE7443"/>
    <w:rsid w:val="00AF2ED2"/>
    <w:rsid w:val="00AF538F"/>
    <w:rsid w:val="00AF7EFB"/>
    <w:rsid w:val="00B018F8"/>
    <w:rsid w:val="00B029E3"/>
    <w:rsid w:val="00B035FB"/>
    <w:rsid w:val="00B117B7"/>
    <w:rsid w:val="00B135A3"/>
    <w:rsid w:val="00B179F5"/>
    <w:rsid w:val="00B17D9F"/>
    <w:rsid w:val="00B227DA"/>
    <w:rsid w:val="00B23B85"/>
    <w:rsid w:val="00B23D76"/>
    <w:rsid w:val="00B2403E"/>
    <w:rsid w:val="00B25B53"/>
    <w:rsid w:val="00B26C66"/>
    <w:rsid w:val="00B3068B"/>
    <w:rsid w:val="00B30F69"/>
    <w:rsid w:val="00B31437"/>
    <w:rsid w:val="00B33095"/>
    <w:rsid w:val="00B35F42"/>
    <w:rsid w:val="00B468D0"/>
    <w:rsid w:val="00B4729E"/>
    <w:rsid w:val="00B52E59"/>
    <w:rsid w:val="00B679D3"/>
    <w:rsid w:val="00B72398"/>
    <w:rsid w:val="00B7262A"/>
    <w:rsid w:val="00B7616F"/>
    <w:rsid w:val="00B836CA"/>
    <w:rsid w:val="00B85201"/>
    <w:rsid w:val="00B96F80"/>
    <w:rsid w:val="00BA71D5"/>
    <w:rsid w:val="00BB0B9C"/>
    <w:rsid w:val="00BB1CA0"/>
    <w:rsid w:val="00BB2973"/>
    <w:rsid w:val="00BB5C07"/>
    <w:rsid w:val="00BB5D56"/>
    <w:rsid w:val="00BC00AA"/>
    <w:rsid w:val="00BC407D"/>
    <w:rsid w:val="00BC7692"/>
    <w:rsid w:val="00BD00D1"/>
    <w:rsid w:val="00BD7425"/>
    <w:rsid w:val="00BE0C1F"/>
    <w:rsid w:val="00BE27E5"/>
    <w:rsid w:val="00BE4D29"/>
    <w:rsid w:val="00BE621F"/>
    <w:rsid w:val="00BF10CF"/>
    <w:rsid w:val="00C0472B"/>
    <w:rsid w:val="00C04B54"/>
    <w:rsid w:val="00C107D2"/>
    <w:rsid w:val="00C10F64"/>
    <w:rsid w:val="00C2146F"/>
    <w:rsid w:val="00C22F11"/>
    <w:rsid w:val="00C23CCA"/>
    <w:rsid w:val="00C25F25"/>
    <w:rsid w:val="00C26EA4"/>
    <w:rsid w:val="00C27CBB"/>
    <w:rsid w:val="00C30063"/>
    <w:rsid w:val="00C40055"/>
    <w:rsid w:val="00C41521"/>
    <w:rsid w:val="00C423A3"/>
    <w:rsid w:val="00C42DCE"/>
    <w:rsid w:val="00C440A5"/>
    <w:rsid w:val="00C44850"/>
    <w:rsid w:val="00C468CA"/>
    <w:rsid w:val="00C4698D"/>
    <w:rsid w:val="00C47B70"/>
    <w:rsid w:val="00C55568"/>
    <w:rsid w:val="00C56C98"/>
    <w:rsid w:val="00C61945"/>
    <w:rsid w:val="00C63F59"/>
    <w:rsid w:val="00C64E17"/>
    <w:rsid w:val="00C66F92"/>
    <w:rsid w:val="00C7162E"/>
    <w:rsid w:val="00C76E96"/>
    <w:rsid w:val="00C82FFA"/>
    <w:rsid w:val="00C86F81"/>
    <w:rsid w:val="00C87C6F"/>
    <w:rsid w:val="00C92421"/>
    <w:rsid w:val="00C93D09"/>
    <w:rsid w:val="00C93ED2"/>
    <w:rsid w:val="00CA22A8"/>
    <w:rsid w:val="00CA50E2"/>
    <w:rsid w:val="00CB1E42"/>
    <w:rsid w:val="00CC4670"/>
    <w:rsid w:val="00CC7170"/>
    <w:rsid w:val="00CC73C2"/>
    <w:rsid w:val="00CD14E4"/>
    <w:rsid w:val="00CE5960"/>
    <w:rsid w:val="00CF1E0B"/>
    <w:rsid w:val="00CF5BE7"/>
    <w:rsid w:val="00CF7996"/>
    <w:rsid w:val="00D009D1"/>
    <w:rsid w:val="00D020D1"/>
    <w:rsid w:val="00D1543C"/>
    <w:rsid w:val="00D23220"/>
    <w:rsid w:val="00D23DD9"/>
    <w:rsid w:val="00D32603"/>
    <w:rsid w:val="00D332DF"/>
    <w:rsid w:val="00D3682B"/>
    <w:rsid w:val="00D40EEF"/>
    <w:rsid w:val="00D47650"/>
    <w:rsid w:val="00D47A5F"/>
    <w:rsid w:val="00D50A37"/>
    <w:rsid w:val="00D51FB1"/>
    <w:rsid w:val="00D524E0"/>
    <w:rsid w:val="00D52AC5"/>
    <w:rsid w:val="00D6048B"/>
    <w:rsid w:val="00D60697"/>
    <w:rsid w:val="00D63062"/>
    <w:rsid w:val="00D71187"/>
    <w:rsid w:val="00D750D8"/>
    <w:rsid w:val="00D80032"/>
    <w:rsid w:val="00D84083"/>
    <w:rsid w:val="00D84407"/>
    <w:rsid w:val="00D871DF"/>
    <w:rsid w:val="00D903D5"/>
    <w:rsid w:val="00D90A07"/>
    <w:rsid w:val="00D92E85"/>
    <w:rsid w:val="00D93299"/>
    <w:rsid w:val="00D941E9"/>
    <w:rsid w:val="00D94978"/>
    <w:rsid w:val="00D9630F"/>
    <w:rsid w:val="00DA0567"/>
    <w:rsid w:val="00DA277C"/>
    <w:rsid w:val="00DA3404"/>
    <w:rsid w:val="00DB073A"/>
    <w:rsid w:val="00DB205B"/>
    <w:rsid w:val="00DC430A"/>
    <w:rsid w:val="00DC6E69"/>
    <w:rsid w:val="00DD09C2"/>
    <w:rsid w:val="00DD0D58"/>
    <w:rsid w:val="00DE0825"/>
    <w:rsid w:val="00DE141A"/>
    <w:rsid w:val="00DF0EEF"/>
    <w:rsid w:val="00DF2B3D"/>
    <w:rsid w:val="00DF3307"/>
    <w:rsid w:val="00DF3BB7"/>
    <w:rsid w:val="00E002DD"/>
    <w:rsid w:val="00E00860"/>
    <w:rsid w:val="00E03A98"/>
    <w:rsid w:val="00E06295"/>
    <w:rsid w:val="00E06D2E"/>
    <w:rsid w:val="00E16011"/>
    <w:rsid w:val="00E31409"/>
    <w:rsid w:val="00E33731"/>
    <w:rsid w:val="00E34570"/>
    <w:rsid w:val="00E375C3"/>
    <w:rsid w:val="00E41A88"/>
    <w:rsid w:val="00E41C94"/>
    <w:rsid w:val="00E4331C"/>
    <w:rsid w:val="00E45EF0"/>
    <w:rsid w:val="00E46248"/>
    <w:rsid w:val="00E540ED"/>
    <w:rsid w:val="00E61207"/>
    <w:rsid w:val="00E61591"/>
    <w:rsid w:val="00E71517"/>
    <w:rsid w:val="00E76365"/>
    <w:rsid w:val="00E8229F"/>
    <w:rsid w:val="00E82FBC"/>
    <w:rsid w:val="00E838D0"/>
    <w:rsid w:val="00E932A1"/>
    <w:rsid w:val="00E97A8B"/>
    <w:rsid w:val="00EA055E"/>
    <w:rsid w:val="00EA1616"/>
    <w:rsid w:val="00EA410D"/>
    <w:rsid w:val="00EA43CA"/>
    <w:rsid w:val="00EA49BC"/>
    <w:rsid w:val="00EA4BB0"/>
    <w:rsid w:val="00EA780B"/>
    <w:rsid w:val="00EB09D4"/>
    <w:rsid w:val="00EB1821"/>
    <w:rsid w:val="00EB200A"/>
    <w:rsid w:val="00EB310A"/>
    <w:rsid w:val="00EB57C5"/>
    <w:rsid w:val="00EC307E"/>
    <w:rsid w:val="00EC3BE4"/>
    <w:rsid w:val="00EC3C67"/>
    <w:rsid w:val="00EC7B6E"/>
    <w:rsid w:val="00EE16EF"/>
    <w:rsid w:val="00EE3A10"/>
    <w:rsid w:val="00EF18B7"/>
    <w:rsid w:val="00EF286F"/>
    <w:rsid w:val="00EF5F20"/>
    <w:rsid w:val="00F039B6"/>
    <w:rsid w:val="00F14BCE"/>
    <w:rsid w:val="00F232D1"/>
    <w:rsid w:val="00F3513A"/>
    <w:rsid w:val="00F35BF6"/>
    <w:rsid w:val="00F362C0"/>
    <w:rsid w:val="00F42902"/>
    <w:rsid w:val="00F4336C"/>
    <w:rsid w:val="00F43C64"/>
    <w:rsid w:val="00F457EF"/>
    <w:rsid w:val="00F50AA2"/>
    <w:rsid w:val="00F529BC"/>
    <w:rsid w:val="00F55B92"/>
    <w:rsid w:val="00F62930"/>
    <w:rsid w:val="00F648D1"/>
    <w:rsid w:val="00F6689C"/>
    <w:rsid w:val="00F67D2C"/>
    <w:rsid w:val="00F704AE"/>
    <w:rsid w:val="00F73CEB"/>
    <w:rsid w:val="00F73EDA"/>
    <w:rsid w:val="00F7441B"/>
    <w:rsid w:val="00F76DBF"/>
    <w:rsid w:val="00F83D9C"/>
    <w:rsid w:val="00F9069A"/>
    <w:rsid w:val="00F9149B"/>
    <w:rsid w:val="00F9215E"/>
    <w:rsid w:val="00FA0330"/>
    <w:rsid w:val="00FA108A"/>
    <w:rsid w:val="00FA1CD2"/>
    <w:rsid w:val="00FA4AAD"/>
    <w:rsid w:val="00FA7300"/>
    <w:rsid w:val="00FB1692"/>
    <w:rsid w:val="00FB3214"/>
    <w:rsid w:val="00FB3AEE"/>
    <w:rsid w:val="00FB4F77"/>
    <w:rsid w:val="00FC4CD4"/>
    <w:rsid w:val="00FC7B7C"/>
    <w:rsid w:val="00FD472F"/>
    <w:rsid w:val="00FD4E78"/>
    <w:rsid w:val="00FE4815"/>
    <w:rsid w:val="00FE571A"/>
    <w:rsid w:val="00FF35B2"/>
    <w:rsid w:val="00FF4DC6"/>
    <w:rsid w:val="00FF5AEC"/>
    <w:rsid w:val="00FF5E77"/>
    <w:rsid w:val="00FF6F2D"/>
    <w:rsid w:val="098E037A"/>
    <w:rsid w:val="23060146"/>
    <w:rsid w:val="24AC3239"/>
    <w:rsid w:val="28DFE975"/>
    <w:rsid w:val="29137067"/>
    <w:rsid w:val="2EBDC2DB"/>
    <w:rsid w:val="3383AC3A"/>
    <w:rsid w:val="33AA05DD"/>
    <w:rsid w:val="341A4895"/>
    <w:rsid w:val="346BF16C"/>
    <w:rsid w:val="3EBED077"/>
    <w:rsid w:val="4A457DCA"/>
    <w:rsid w:val="5F0F0B96"/>
    <w:rsid w:val="613E77FC"/>
    <w:rsid w:val="63467B52"/>
    <w:rsid w:val="668BF898"/>
    <w:rsid w:val="6F30F4E2"/>
    <w:rsid w:val="78F14DF6"/>
    <w:rsid w:val="79F68042"/>
    <w:rsid w:val="7ABBB925"/>
    <w:rsid w:val="7EDB8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3619C"/>
  <w15:docId w15:val="{4D17ADAA-1EE4-4A38-BC9B-D21A3BE7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7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981"/>
    <w:rPr>
      <w:rFonts w:ascii="Tahoma" w:hAnsi="Tahoma" w:cs="Tahoma"/>
      <w:sz w:val="16"/>
      <w:szCs w:val="16"/>
    </w:rPr>
  </w:style>
  <w:style w:type="paragraph" w:styleId="Header">
    <w:name w:val="header"/>
    <w:basedOn w:val="Normal"/>
    <w:link w:val="HeaderChar"/>
    <w:uiPriority w:val="99"/>
    <w:unhideWhenUsed/>
    <w:rsid w:val="008578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8A3"/>
  </w:style>
  <w:style w:type="paragraph" w:styleId="Footer">
    <w:name w:val="footer"/>
    <w:basedOn w:val="Normal"/>
    <w:link w:val="FooterChar"/>
    <w:uiPriority w:val="99"/>
    <w:unhideWhenUsed/>
    <w:rsid w:val="008578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8A3"/>
  </w:style>
  <w:style w:type="table" w:styleId="TableGrid">
    <w:name w:val="Table Grid"/>
    <w:basedOn w:val="TableNormal"/>
    <w:uiPriority w:val="59"/>
    <w:rsid w:val="00153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15347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15347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696A55"/>
    <w:pPr>
      <w:ind w:left="720"/>
      <w:contextualSpacing/>
    </w:pPr>
  </w:style>
  <w:style w:type="character" w:styleId="Hyperlink">
    <w:name w:val="Hyperlink"/>
    <w:basedOn w:val="DefaultParagraphFont"/>
    <w:uiPriority w:val="99"/>
    <w:unhideWhenUsed/>
    <w:rsid w:val="00564CB9"/>
    <w:rPr>
      <w:color w:val="0000FF" w:themeColor="hyperlink"/>
      <w:u w:val="single"/>
    </w:rPr>
  </w:style>
  <w:style w:type="paragraph" w:styleId="PlainText">
    <w:name w:val="Plain Text"/>
    <w:basedOn w:val="Normal"/>
    <w:link w:val="PlainTextChar"/>
    <w:uiPriority w:val="99"/>
    <w:semiHidden/>
    <w:unhideWhenUsed/>
    <w:rsid w:val="00564CB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64CB9"/>
    <w:rPr>
      <w:rFonts w:ascii="Calibri" w:hAnsi="Calibri"/>
      <w:szCs w:val="21"/>
    </w:rPr>
  </w:style>
  <w:style w:type="character" w:styleId="UnresolvedMention">
    <w:name w:val="Unresolved Mention"/>
    <w:basedOn w:val="DefaultParagraphFont"/>
    <w:uiPriority w:val="99"/>
    <w:semiHidden/>
    <w:unhideWhenUsed/>
    <w:rsid w:val="002A1AA5"/>
    <w:rPr>
      <w:color w:val="605E5C"/>
      <w:shd w:val="clear" w:color="auto" w:fill="E1DFDD"/>
    </w:rPr>
  </w:style>
  <w:style w:type="character" w:styleId="FollowedHyperlink">
    <w:name w:val="FollowedHyperlink"/>
    <w:basedOn w:val="DefaultParagraphFont"/>
    <w:uiPriority w:val="99"/>
    <w:semiHidden/>
    <w:unhideWhenUsed/>
    <w:rsid w:val="00F921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41504">
      <w:bodyDiv w:val="1"/>
      <w:marLeft w:val="0"/>
      <w:marRight w:val="0"/>
      <w:marTop w:val="0"/>
      <w:marBottom w:val="0"/>
      <w:divBdr>
        <w:top w:val="none" w:sz="0" w:space="0" w:color="auto"/>
        <w:left w:val="none" w:sz="0" w:space="0" w:color="auto"/>
        <w:bottom w:val="none" w:sz="0" w:space="0" w:color="auto"/>
        <w:right w:val="none" w:sz="0" w:space="0" w:color="auto"/>
      </w:divBdr>
    </w:div>
    <w:div w:id="245498814">
      <w:bodyDiv w:val="1"/>
      <w:marLeft w:val="0"/>
      <w:marRight w:val="0"/>
      <w:marTop w:val="0"/>
      <w:marBottom w:val="0"/>
      <w:divBdr>
        <w:top w:val="none" w:sz="0" w:space="0" w:color="auto"/>
        <w:left w:val="none" w:sz="0" w:space="0" w:color="auto"/>
        <w:bottom w:val="none" w:sz="0" w:space="0" w:color="auto"/>
        <w:right w:val="none" w:sz="0" w:space="0" w:color="auto"/>
      </w:divBdr>
    </w:div>
    <w:div w:id="450513583">
      <w:bodyDiv w:val="1"/>
      <w:marLeft w:val="0"/>
      <w:marRight w:val="0"/>
      <w:marTop w:val="0"/>
      <w:marBottom w:val="0"/>
      <w:divBdr>
        <w:top w:val="none" w:sz="0" w:space="0" w:color="auto"/>
        <w:left w:val="none" w:sz="0" w:space="0" w:color="auto"/>
        <w:bottom w:val="none" w:sz="0" w:space="0" w:color="auto"/>
        <w:right w:val="none" w:sz="0" w:space="0" w:color="auto"/>
      </w:divBdr>
    </w:div>
    <w:div w:id="466826023">
      <w:bodyDiv w:val="1"/>
      <w:marLeft w:val="0"/>
      <w:marRight w:val="0"/>
      <w:marTop w:val="0"/>
      <w:marBottom w:val="0"/>
      <w:divBdr>
        <w:top w:val="none" w:sz="0" w:space="0" w:color="auto"/>
        <w:left w:val="none" w:sz="0" w:space="0" w:color="auto"/>
        <w:bottom w:val="none" w:sz="0" w:space="0" w:color="auto"/>
        <w:right w:val="none" w:sz="0" w:space="0" w:color="auto"/>
      </w:divBdr>
    </w:div>
    <w:div w:id="549616837">
      <w:bodyDiv w:val="1"/>
      <w:marLeft w:val="0"/>
      <w:marRight w:val="0"/>
      <w:marTop w:val="0"/>
      <w:marBottom w:val="0"/>
      <w:divBdr>
        <w:top w:val="none" w:sz="0" w:space="0" w:color="auto"/>
        <w:left w:val="none" w:sz="0" w:space="0" w:color="auto"/>
        <w:bottom w:val="none" w:sz="0" w:space="0" w:color="auto"/>
        <w:right w:val="none" w:sz="0" w:space="0" w:color="auto"/>
      </w:divBdr>
      <w:divsChild>
        <w:div w:id="903762691">
          <w:marLeft w:val="547"/>
          <w:marRight w:val="0"/>
          <w:marTop w:val="154"/>
          <w:marBottom w:val="0"/>
          <w:divBdr>
            <w:top w:val="none" w:sz="0" w:space="0" w:color="auto"/>
            <w:left w:val="none" w:sz="0" w:space="0" w:color="auto"/>
            <w:bottom w:val="none" w:sz="0" w:space="0" w:color="auto"/>
            <w:right w:val="none" w:sz="0" w:space="0" w:color="auto"/>
          </w:divBdr>
        </w:div>
        <w:div w:id="1860578292">
          <w:marLeft w:val="547"/>
          <w:marRight w:val="0"/>
          <w:marTop w:val="154"/>
          <w:marBottom w:val="0"/>
          <w:divBdr>
            <w:top w:val="none" w:sz="0" w:space="0" w:color="auto"/>
            <w:left w:val="none" w:sz="0" w:space="0" w:color="auto"/>
            <w:bottom w:val="none" w:sz="0" w:space="0" w:color="auto"/>
            <w:right w:val="none" w:sz="0" w:space="0" w:color="auto"/>
          </w:divBdr>
        </w:div>
        <w:div w:id="691955310">
          <w:marLeft w:val="547"/>
          <w:marRight w:val="0"/>
          <w:marTop w:val="154"/>
          <w:marBottom w:val="0"/>
          <w:divBdr>
            <w:top w:val="none" w:sz="0" w:space="0" w:color="auto"/>
            <w:left w:val="none" w:sz="0" w:space="0" w:color="auto"/>
            <w:bottom w:val="none" w:sz="0" w:space="0" w:color="auto"/>
            <w:right w:val="none" w:sz="0" w:space="0" w:color="auto"/>
          </w:divBdr>
        </w:div>
      </w:divsChild>
    </w:div>
    <w:div w:id="577788324">
      <w:bodyDiv w:val="1"/>
      <w:marLeft w:val="0"/>
      <w:marRight w:val="0"/>
      <w:marTop w:val="0"/>
      <w:marBottom w:val="0"/>
      <w:divBdr>
        <w:top w:val="none" w:sz="0" w:space="0" w:color="auto"/>
        <w:left w:val="none" w:sz="0" w:space="0" w:color="auto"/>
        <w:bottom w:val="none" w:sz="0" w:space="0" w:color="auto"/>
        <w:right w:val="none" w:sz="0" w:space="0" w:color="auto"/>
      </w:divBdr>
      <w:divsChild>
        <w:div w:id="65497500">
          <w:marLeft w:val="0"/>
          <w:marRight w:val="0"/>
          <w:marTop w:val="0"/>
          <w:marBottom w:val="0"/>
          <w:divBdr>
            <w:top w:val="none" w:sz="0" w:space="0" w:color="auto"/>
            <w:left w:val="none" w:sz="0" w:space="0" w:color="auto"/>
            <w:bottom w:val="none" w:sz="0" w:space="0" w:color="auto"/>
            <w:right w:val="none" w:sz="0" w:space="0" w:color="auto"/>
          </w:divBdr>
        </w:div>
      </w:divsChild>
    </w:div>
    <w:div w:id="693069480">
      <w:bodyDiv w:val="1"/>
      <w:marLeft w:val="0"/>
      <w:marRight w:val="0"/>
      <w:marTop w:val="0"/>
      <w:marBottom w:val="0"/>
      <w:divBdr>
        <w:top w:val="none" w:sz="0" w:space="0" w:color="auto"/>
        <w:left w:val="none" w:sz="0" w:space="0" w:color="auto"/>
        <w:bottom w:val="none" w:sz="0" w:space="0" w:color="auto"/>
        <w:right w:val="none" w:sz="0" w:space="0" w:color="auto"/>
      </w:divBdr>
      <w:divsChild>
        <w:div w:id="1901593396">
          <w:marLeft w:val="720"/>
          <w:marRight w:val="0"/>
          <w:marTop w:val="154"/>
          <w:marBottom w:val="0"/>
          <w:divBdr>
            <w:top w:val="none" w:sz="0" w:space="0" w:color="auto"/>
            <w:left w:val="none" w:sz="0" w:space="0" w:color="auto"/>
            <w:bottom w:val="none" w:sz="0" w:space="0" w:color="auto"/>
            <w:right w:val="none" w:sz="0" w:space="0" w:color="auto"/>
          </w:divBdr>
        </w:div>
        <w:div w:id="1639920397">
          <w:marLeft w:val="720"/>
          <w:marRight w:val="0"/>
          <w:marTop w:val="154"/>
          <w:marBottom w:val="0"/>
          <w:divBdr>
            <w:top w:val="none" w:sz="0" w:space="0" w:color="auto"/>
            <w:left w:val="none" w:sz="0" w:space="0" w:color="auto"/>
            <w:bottom w:val="none" w:sz="0" w:space="0" w:color="auto"/>
            <w:right w:val="none" w:sz="0" w:space="0" w:color="auto"/>
          </w:divBdr>
        </w:div>
        <w:div w:id="1701777610">
          <w:marLeft w:val="720"/>
          <w:marRight w:val="0"/>
          <w:marTop w:val="154"/>
          <w:marBottom w:val="0"/>
          <w:divBdr>
            <w:top w:val="none" w:sz="0" w:space="0" w:color="auto"/>
            <w:left w:val="none" w:sz="0" w:space="0" w:color="auto"/>
            <w:bottom w:val="none" w:sz="0" w:space="0" w:color="auto"/>
            <w:right w:val="none" w:sz="0" w:space="0" w:color="auto"/>
          </w:divBdr>
        </w:div>
      </w:divsChild>
    </w:div>
    <w:div w:id="788091600">
      <w:bodyDiv w:val="1"/>
      <w:marLeft w:val="0"/>
      <w:marRight w:val="0"/>
      <w:marTop w:val="0"/>
      <w:marBottom w:val="0"/>
      <w:divBdr>
        <w:top w:val="none" w:sz="0" w:space="0" w:color="auto"/>
        <w:left w:val="none" w:sz="0" w:space="0" w:color="auto"/>
        <w:bottom w:val="none" w:sz="0" w:space="0" w:color="auto"/>
        <w:right w:val="none" w:sz="0" w:space="0" w:color="auto"/>
      </w:divBdr>
    </w:div>
    <w:div w:id="808060172">
      <w:bodyDiv w:val="1"/>
      <w:marLeft w:val="0"/>
      <w:marRight w:val="0"/>
      <w:marTop w:val="0"/>
      <w:marBottom w:val="0"/>
      <w:divBdr>
        <w:top w:val="none" w:sz="0" w:space="0" w:color="auto"/>
        <w:left w:val="none" w:sz="0" w:space="0" w:color="auto"/>
        <w:bottom w:val="none" w:sz="0" w:space="0" w:color="auto"/>
        <w:right w:val="none" w:sz="0" w:space="0" w:color="auto"/>
      </w:divBdr>
    </w:div>
    <w:div w:id="920219244">
      <w:bodyDiv w:val="1"/>
      <w:marLeft w:val="0"/>
      <w:marRight w:val="0"/>
      <w:marTop w:val="0"/>
      <w:marBottom w:val="0"/>
      <w:divBdr>
        <w:top w:val="none" w:sz="0" w:space="0" w:color="auto"/>
        <w:left w:val="none" w:sz="0" w:space="0" w:color="auto"/>
        <w:bottom w:val="none" w:sz="0" w:space="0" w:color="auto"/>
        <w:right w:val="none" w:sz="0" w:space="0" w:color="auto"/>
      </w:divBdr>
    </w:div>
    <w:div w:id="966862684">
      <w:bodyDiv w:val="1"/>
      <w:marLeft w:val="0"/>
      <w:marRight w:val="0"/>
      <w:marTop w:val="0"/>
      <w:marBottom w:val="0"/>
      <w:divBdr>
        <w:top w:val="none" w:sz="0" w:space="0" w:color="auto"/>
        <w:left w:val="none" w:sz="0" w:space="0" w:color="auto"/>
        <w:bottom w:val="none" w:sz="0" w:space="0" w:color="auto"/>
        <w:right w:val="none" w:sz="0" w:space="0" w:color="auto"/>
      </w:divBdr>
    </w:div>
    <w:div w:id="1231382929">
      <w:bodyDiv w:val="1"/>
      <w:marLeft w:val="0"/>
      <w:marRight w:val="0"/>
      <w:marTop w:val="0"/>
      <w:marBottom w:val="0"/>
      <w:divBdr>
        <w:top w:val="none" w:sz="0" w:space="0" w:color="auto"/>
        <w:left w:val="none" w:sz="0" w:space="0" w:color="auto"/>
        <w:bottom w:val="none" w:sz="0" w:space="0" w:color="auto"/>
        <w:right w:val="none" w:sz="0" w:space="0" w:color="auto"/>
      </w:divBdr>
    </w:div>
    <w:div w:id="1235972542">
      <w:bodyDiv w:val="1"/>
      <w:marLeft w:val="0"/>
      <w:marRight w:val="0"/>
      <w:marTop w:val="0"/>
      <w:marBottom w:val="0"/>
      <w:divBdr>
        <w:top w:val="none" w:sz="0" w:space="0" w:color="auto"/>
        <w:left w:val="none" w:sz="0" w:space="0" w:color="auto"/>
        <w:bottom w:val="none" w:sz="0" w:space="0" w:color="auto"/>
        <w:right w:val="none" w:sz="0" w:space="0" w:color="auto"/>
      </w:divBdr>
    </w:div>
    <w:div w:id="1293251032">
      <w:bodyDiv w:val="1"/>
      <w:marLeft w:val="0"/>
      <w:marRight w:val="0"/>
      <w:marTop w:val="0"/>
      <w:marBottom w:val="0"/>
      <w:divBdr>
        <w:top w:val="none" w:sz="0" w:space="0" w:color="auto"/>
        <w:left w:val="none" w:sz="0" w:space="0" w:color="auto"/>
        <w:bottom w:val="none" w:sz="0" w:space="0" w:color="auto"/>
        <w:right w:val="none" w:sz="0" w:space="0" w:color="auto"/>
      </w:divBdr>
    </w:div>
    <w:div w:id="1315794600">
      <w:bodyDiv w:val="1"/>
      <w:marLeft w:val="0"/>
      <w:marRight w:val="0"/>
      <w:marTop w:val="0"/>
      <w:marBottom w:val="0"/>
      <w:divBdr>
        <w:top w:val="none" w:sz="0" w:space="0" w:color="auto"/>
        <w:left w:val="none" w:sz="0" w:space="0" w:color="auto"/>
        <w:bottom w:val="none" w:sz="0" w:space="0" w:color="auto"/>
        <w:right w:val="none" w:sz="0" w:space="0" w:color="auto"/>
      </w:divBdr>
    </w:div>
    <w:div w:id="1411387460">
      <w:bodyDiv w:val="1"/>
      <w:marLeft w:val="0"/>
      <w:marRight w:val="0"/>
      <w:marTop w:val="0"/>
      <w:marBottom w:val="0"/>
      <w:divBdr>
        <w:top w:val="none" w:sz="0" w:space="0" w:color="auto"/>
        <w:left w:val="none" w:sz="0" w:space="0" w:color="auto"/>
        <w:bottom w:val="none" w:sz="0" w:space="0" w:color="auto"/>
        <w:right w:val="none" w:sz="0" w:space="0" w:color="auto"/>
      </w:divBdr>
    </w:div>
    <w:div w:id="1459446725">
      <w:bodyDiv w:val="1"/>
      <w:marLeft w:val="0"/>
      <w:marRight w:val="0"/>
      <w:marTop w:val="0"/>
      <w:marBottom w:val="0"/>
      <w:divBdr>
        <w:top w:val="none" w:sz="0" w:space="0" w:color="auto"/>
        <w:left w:val="none" w:sz="0" w:space="0" w:color="auto"/>
        <w:bottom w:val="none" w:sz="0" w:space="0" w:color="auto"/>
        <w:right w:val="none" w:sz="0" w:space="0" w:color="auto"/>
      </w:divBdr>
    </w:div>
    <w:div w:id="1964070954">
      <w:bodyDiv w:val="1"/>
      <w:marLeft w:val="0"/>
      <w:marRight w:val="0"/>
      <w:marTop w:val="0"/>
      <w:marBottom w:val="0"/>
      <w:divBdr>
        <w:top w:val="none" w:sz="0" w:space="0" w:color="auto"/>
        <w:left w:val="none" w:sz="0" w:space="0" w:color="auto"/>
        <w:bottom w:val="none" w:sz="0" w:space="0" w:color="auto"/>
        <w:right w:val="none" w:sz="0" w:space="0" w:color="auto"/>
      </w:divBdr>
    </w:div>
    <w:div w:id="2007438125">
      <w:bodyDiv w:val="1"/>
      <w:marLeft w:val="0"/>
      <w:marRight w:val="0"/>
      <w:marTop w:val="0"/>
      <w:marBottom w:val="0"/>
      <w:divBdr>
        <w:top w:val="none" w:sz="0" w:space="0" w:color="auto"/>
        <w:left w:val="none" w:sz="0" w:space="0" w:color="auto"/>
        <w:bottom w:val="none" w:sz="0" w:space="0" w:color="auto"/>
        <w:right w:val="none" w:sz="0" w:space="0" w:color="auto"/>
      </w:divBdr>
      <w:divsChild>
        <w:div w:id="909998199">
          <w:marLeft w:val="720"/>
          <w:marRight w:val="0"/>
          <w:marTop w:val="154"/>
          <w:marBottom w:val="0"/>
          <w:divBdr>
            <w:top w:val="none" w:sz="0" w:space="0" w:color="auto"/>
            <w:left w:val="none" w:sz="0" w:space="0" w:color="auto"/>
            <w:bottom w:val="none" w:sz="0" w:space="0" w:color="auto"/>
            <w:right w:val="none" w:sz="0" w:space="0" w:color="auto"/>
          </w:divBdr>
        </w:div>
        <w:div w:id="796801140">
          <w:marLeft w:val="720"/>
          <w:marRight w:val="0"/>
          <w:marTop w:val="154"/>
          <w:marBottom w:val="0"/>
          <w:divBdr>
            <w:top w:val="none" w:sz="0" w:space="0" w:color="auto"/>
            <w:left w:val="none" w:sz="0" w:space="0" w:color="auto"/>
            <w:bottom w:val="none" w:sz="0" w:space="0" w:color="auto"/>
            <w:right w:val="none" w:sz="0" w:space="0" w:color="auto"/>
          </w:divBdr>
        </w:div>
        <w:div w:id="253125819">
          <w:marLeft w:val="720"/>
          <w:marRight w:val="0"/>
          <w:marTop w:val="154"/>
          <w:marBottom w:val="0"/>
          <w:divBdr>
            <w:top w:val="none" w:sz="0" w:space="0" w:color="auto"/>
            <w:left w:val="none" w:sz="0" w:space="0" w:color="auto"/>
            <w:bottom w:val="none" w:sz="0" w:space="0" w:color="auto"/>
            <w:right w:val="none" w:sz="0" w:space="0" w:color="auto"/>
          </w:divBdr>
        </w:div>
      </w:divsChild>
    </w:div>
    <w:div w:id="211793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a.l.culwell@vumc.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B04F967DBC754FB7CA381F19EE0DE5" ma:contentTypeVersion="2" ma:contentTypeDescription="Create a new document." ma:contentTypeScope="" ma:versionID="730959f4c4b9b10b37798024f003d473">
  <xsd:schema xmlns:xsd="http://www.w3.org/2001/XMLSchema" xmlns:xs="http://www.w3.org/2001/XMLSchema" xmlns:p="http://schemas.microsoft.com/office/2006/metadata/properties" xmlns:ns2="4b4d0780-079d-4e2e-b47a-848bcd4dabff" targetNamespace="http://schemas.microsoft.com/office/2006/metadata/properties" ma:root="true" ma:fieldsID="cc3598bb2456445a268bc203e6b5f065" ns2:_="">
    <xsd:import namespace="4b4d0780-079d-4e2e-b47a-848bcd4dabf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d0780-079d-4e2e-b47a-848bcd4dab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80AF0-5FFD-4A35-A153-96B7096E7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d0780-079d-4e2e-b47a-848bcd4da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563BC8-B818-41BA-8741-9F75AC2063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AE7872-0247-457A-9523-73635DF777BF}">
  <ds:schemaRefs>
    <ds:schemaRef ds:uri="http://schemas.microsoft.com/sharepoint/v3/contenttype/forms"/>
  </ds:schemaRefs>
</ds:datastoreItem>
</file>

<file path=customXml/itemProps4.xml><?xml version="1.0" encoding="utf-8"?>
<ds:datastoreItem xmlns:ds="http://schemas.openxmlformats.org/officeDocument/2006/customXml" ds:itemID="{859135F3-10B8-42A5-8C45-2DBBC81DD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566</Words>
  <Characters>3229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Hager, Erin L</dc:creator>
  <cp:lastModifiedBy>Netzel, Lindsey</cp:lastModifiedBy>
  <cp:revision>2</cp:revision>
  <cp:lastPrinted>2017-01-17T18:59:00Z</cp:lastPrinted>
  <dcterms:created xsi:type="dcterms:W3CDTF">2023-03-02T14:22:00Z</dcterms:created>
  <dcterms:modified xsi:type="dcterms:W3CDTF">2023-03-02T14:22:00Z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0x010100F8B04F967DBC754FB7CA381F19EE0DE5</vt:lpwstr>
  </property>
  <property fmtid="{D5CDD505-2E9C-101B-9397-08002B2CF9AE}" pid="3" name="MSIP_Label_792c8cef-6f2b-4af1-b4ac-d815ff795cd6_Enabled">
    <vt:lpwstr>true</vt:lpwstr>
  </property>
  <property fmtid="{D5CDD505-2E9C-101B-9397-08002B2CF9AE}" pid="4" name="MSIP_Label_792c8cef-6f2b-4af1-b4ac-d815ff795cd6_SetDate">
    <vt:lpwstr>2022-12-07T18:39:12Z</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iteId">
    <vt:lpwstr>ef575030-1424-4ed8-b83c-12c533d879ab</vt:lpwstr>
  </property>
  <property fmtid="{D5CDD505-2E9C-101B-9397-08002B2CF9AE}" pid="8" name="MSIP_Label_792c8cef-6f2b-4af1-b4ac-d815ff795cd6_ActionId">
    <vt:lpwstr>dace8562-c99b-4cef-9923-cac8ac906707</vt:lpwstr>
  </property>
  <property fmtid="{D5CDD505-2E9C-101B-9397-08002B2CF9AE}" pid="9" name="MSIP_Label_792c8cef-6f2b-4af1-b4ac-d815ff795cd6_ContentBits">
    <vt:lpwstr>0</vt:lpwstr>
  </property>
</Properties>
</file>