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D9" w:rsidRPr="00F41876" w:rsidRDefault="00E12774" w:rsidP="00E12774">
      <w:pPr>
        <w:rPr>
          <w:rFonts w:ascii="Arial" w:hAnsi="Arial" w:cs="Arial"/>
          <w:b/>
          <w:sz w:val="24"/>
          <w:szCs w:val="24"/>
        </w:rPr>
      </w:pPr>
      <w:r w:rsidRPr="00F41876">
        <w:rPr>
          <w:rFonts w:ascii="Arial" w:hAnsi="Arial" w:cs="Arial"/>
          <w:b/>
          <w:sz w:val="24"/>
          <w:szCs w:val="24"/>
        </w:rPr>
        <w:t xml:space="preserve">LETTER OF AGREEMENT </w:t>
      </w:r>
      <w:r w:rsidR="001D391C">
        <w:rPr>
          <w:rFonts w:ascii="Arial" w:hAnsi="Arial" w:cs="Arial"/>
          <w:b/>
          <w:sz w:val="24"/>
          <w:szCs w:val="24"/>
        </w:rPr>
        <w:t xml:space="preserve">(LOA) </w:t>
      </w:r>
      <w:r w:rsidRPr="00F41876">
        <w:rPr>
          <w:rFonts w:ascii="Arial" w:hAnsi="Arial" w:cs="Arial"/>
          <w:b/>
          <w:sz w:val="24"/>
          <w:szCs w:val="24"/>
        </w:rPr>
        <w:t>FOR CONSTRUCTION SERVICES</w:t>
      </w:r>
    </w:p>
    <w:p w:rsidR="00A4117D" w:rsidRDefault="00A4117D">
      <w:pPr>
        <w:rPr>
          <w:rFonts w:ascii="Arial" w:hAnsi="Arial" w:cs="Arial"/>
          <w:b/>
          <w:sz w:val="24"/>
          <w:szCs w:val="24"/>
        </w:rPr>
      </w:pPr>
    </w:p>
    <w:p w:rsidR="00E12774" w:rsidRPr="005E6DD2" w:rsidRDefault="00E12774" w:rsidP="00A4117D">
      <w:pPr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Date: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ab/>
      </w:r>
      <w:permStart w:id="137305296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7C6EAB"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date&gt;</w:t>
      </w:r>
      <w:permEnd w:id="1373052968"/>
    </w:p>
    <w:p w:rsidR="00E12774" w:rsidRPr="005E6DD2" w:rsidRDefault="00E12774" w:rsidP="00A4117D">
      <w:pPr>
        <w:widowControl w:val="0"/>
        <w:spacing w:before="240"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To: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 xml:space="preserve"> </w:t>
      </w:r>
      <w:r w:rsidRPr="005E6DD2">
        <w:rPr>
          <w:rFonts w:ascii="Arial" w:hAnsi="Arial" w:cs="Arial"/>
          <w:sz w:val="24"/>
          <w:szCs w:val="24"/>
        </w:rPr>
        <w:tab/>
      </w:r>
      <w:permStart w:id="124494644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VUMC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project manager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name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per Paragraph 15.3 of Master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1244946449"/>
    </w:p>
    <w:p w:rsidR="003B6ACB" w:rsidRDefault="00E12774" w:rsidP="003B6ACB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ab/>
      </w:r>
    </w:p>
    <w:p w:rsidR="00E12774" w:rsidRPr="005E6DD2" w:rsidRDefault="00E12774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From: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Pr="005E6DD2">
        <w:rPr>
          <w:rFonts w:ascii="Arial" w:hAnsi="Arial" w:cs="Arial"/>
          <w:b/>
          <w:sz w:val="24"/>
          <w:szCs w:val="24"/>
        </w:rPr>
        <w:tab/>
      </w:r>
      <w:permStart w:id="6658562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CM Project Manager per Paragraph 15.4 of Master</w:t>
      </w:r>
      <w:r w:rsidR="00050E34"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66585629"/>
    </w:p>
    <w:p w:rsidR="00E12774" w:rsidRDefault="00A4117D" w:rsidP="00A4117D">
      <w:pPr>
        <w:spacing w:after="0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12774" w:rsidRPr="005E6DD2">
        <w:rPr>
          <w:rFonts w:ascii="Arial" w:hAnsi="Arial" w:cs="Arial"/>
          <w:b/>
          <w:sz w:val="24"/>
          <w:szCs w:val="24"/>
        </w:rPr>
        <w:tab/>
      </w:r>
      <w:permStart w:id="120811140" w:edGrp="everyone"/>
      <w:r w:rsidR="00E12774" w:rsidRPr="005E6DD2">
        <w:rPr>
          <w:rFonts w:ascii="Arial" w:hAnsi="Arial" w:cs="Arial"/>
          <w:b/>
          <w:sz w:val="24"/>
          <w:szCs w:val="24"/>
          <w:highlight w:val="lightGray"/>
        </w:rPr>
        <w:t>&lt;insert CM firm name&gt;</w:t>
      </w:r>
    </w:p>
    <w:permEnd w:id="120811140"/>
    <w:p w:rsidR="007B2B4F" w:rsidRPr="005E6DD2" w:rsidRDefault="007B2B4F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032B72" w:rsidRDefault="00032B72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b/>
          <w:sz w:val="24"/>
          <w:szCs w:val="24"/>
        </w:rPr>
        <w:t>Re:</w:t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ermStart w:id="1492538936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/>
          <w:sz w:val="24"/>
          <w:szCs w:val="24"/>
          <w:highlight w:val="lightGray"/>
        </w:rPr>
        <w:t>VUMC Project Name (building, space, department and description)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1492538936"/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Agreement for Construction Services</w:t>
      </w:r>
    </w:p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C740C8" w:rsidRPr="005E6DD2" w:rsidRDefault="00E12774" w:rsidP="00E12774">
      <w:pPr>
        <w:spacing w:after="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This letter confirms our phone conversation/meeting, etc. date</w:t>
      </w:r>
      <w:r w:rsidR="004D7243">
        <w:rPr>
          <w:rFonts w:ascii="Arial" w:hAnsi="Arial" w:cs="Arial"/>
          <w:sz w:val="24"/>
          <w:szCs w:val="24"/>
        </w:rPr>
        <w:t xml:space="preserve">d </w:t>
      </w:r>
      <w:permStart w:id="5001624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date&gt;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50016245"/>
      <w:r w:rsidRPr="005E6DD2">
        <w:rPr>
          <w:rFonts w:ascii="Arial" w:hAnsi="Arial" w:cs="Arial"/>
          <w:sz w:val="24"/>
          <w:szCs w:val="24"/>
        </w:rPr>
        <w:t xml:space="preserve">where it was agreed that </w:t>
      </w:r>
      <w:permStart w:id="142888501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firm name&gt;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1428885019"/>
      <w:r w:rsidRPr="005E6DD2">
        <w:rPr>
          <w:rFonts w:ascii="Arial" w:hAnsi="Arial" w:cs="Arial"/>
          <w:sz w:val="24"/>
          <w:szCs w:val="24"/>
        </w:rPr>
        <w:t>will provide construction services for the above projec</w:t>
      </w:r>
      <w:r w:rsidR="003D5AD8" w:rsidRPr="005E6DD2">
        <w:rPr>
          <w:rFonts w:ascii="Arial" w:hAnsi="Arial" w:cs="Arial"/>
          <w:sz w:val="24"/>
          <w:szCs w:val="24"/>
        </w:rPr>
        <w:t>t. All terms, conditions, etc. except as specifically modified herein, will be in accordance with our standard agreement for services AIA A102 – 2007 Standard Form of Agreement Between Owner and Contractor where the basis of payment is the Cost of the Work Plus a Fee with a Guaranteed Maximum Price, as modified by Vanderbilt University</w:t>
      </w:r>
      <w:r w:rsidR="00515C2F">
        <w:rPr>
          <w:rFonts w:ascii="Arial" w:hAnsi="Arial" w:cs="Arial"/>
          <w:sz w:val="24"/>
          <w:szCs w:val="24"/>
        </w:rPr>
        <w:t xml:space="preserve"> Medical Center</w:t>
      </w:r>
      <w:r w:rsidR="003D5AD8" w:rsidRPr="005E6DD2">
        <w:rPr>
          <w:rFonts w:ascii="Arial" w:hAnsi="Arial" w:cs="Arial"/>
          <w:sz w:val="24"/>
          <w:szCs w:val="24"/>
        </w:rPr>
        <w:t xml:space="preserve"> on</w:t>
      </w:r>
      <w:r w:rsidR="001728F8">
        <w:rPr>
          <w:rFonts w:ascii="Arial" w:hAnsi="Arial" w:cs="Arial"/>
          <w:sz w:val="24"/>
          <w:szCs w:val="24"/>
        </w:rPr>
        <w:t xml:space="preserve"> </w:t>
      </w:r>
      <w:permStart w:id="274020789" w:edGrp="everyone"/>
      <w:r w:rsidR="001728F8" w:rsidRPr="00041A91">
        <w:rPr>
          <w:rFonts w:ascii="Arial" w:hAnsi="Arial" w:cs="Arial"/>
          <w:b/>
          <w:sz w:val="24"/>
          <w:szCs w:val="24"/>
          <w:highlight w:val="yellow"/>
        </w:rPr>
        <w:t>insert date of AIA A102-2007</w:t>
      </w:r>
      <w:r w:rsidR="00AC08A0">
        <w:rPr>
          <w:rFonts w:ascii="Arial" w:hAnsi="Arial" w:cs="Arial"/>
          <w:sz w:val="24"/>
          <w:szCs w:val="24"/>
        </w:rPr>
        <w:t xml:space="preserve"> </w:t>
      </w:r>
      <w:permEnd w:id="274020789"/>
      <w:r w:rsidR="003D5AD8" w:rsidRPr="005E6DD2">
        <w:rPr>
          <w:rFonts w:ascii="Arial" w:hAnsi="Arial" w:cs="Arial"/>
          <w:sz w:val="24"/>
          <w:szCs w:val="24"/>
        </w:rPr>
        <w:t xml:space="preserve">and executed with VUMC on </w:t>
      </w:r>
      <w:permStart w:id="1560808467" w:edGrp="everyone"/>
      <w:r w:rsidR="003D5AD8" w:rsidRPr="005E6DD2">
        <w:rPr>
          <w:rFonts w:ascii="Arial" w:hAnsi="Arial" w:cs="Arial"/>
          <w:b/>
          <w:sz w:val="24"/>
          <w:szCs w:val="24"/>
          <w:highlight w:val="lightGray"/>
        </w:rPr>
        <w:t>&lt;insert date cont</w:t>
      </w:r>
      <w:r w:rsidR="00900075">
        <w:rPr>
          <w:rFonts w:ascii="Arial" w:hAnsi="Arial" w:cs="Arial"/>
          <w:b/>
          <w:sz w:val="24"/>
          <w:szCs w:val="24"/>
          <w:highlight w:val="lightGray"/>
        </w:rPr>
        <w:t>r</w:t>
      </w:r>
      <w:r w:rsidR="003D5AD8" w:rsidRPr="005E6DD2">
        <w:rPr>
          <w:rFonts w:ascii="Arial" w:hAnsi="Arial" w:cs="Arial"/>
          <w:b/>
          <w:sz w:val="24"/>
          <w:szCs w:val="24"/>
          <w:highlight w:val="lightGray"/>
        </w:rPr>
        <w:t>act/Master Agreement is executed&gt;</w:t>
      </w:r>
      <w:r w:rsidR="003D5AD8" w:rsidRPr="005E6DD2">
        <w:rPr>
          <w:rFonts w:ascii="Arial" w:hAnsi="Arial" w:cs="Arial"/>
          <w:sz w:val="24"/>
          <w:szCs w:val="24"/>
          <w:highlight w:val="lightGray"/>
        </w:rPr>
        <w:t>,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permEnd w:id="1560808467"/>
      <w:r w:rsidR="003D5AD8" w:rsidRPr="005E6DD2">
        <w:rPr>
          <w:rFonts w:ascii="Arial" w:hAnsi="Arial" w:cs="Arial"/>
          <w:sz w:val="24"/>
          <w:szCs w:val="24"/>
        </w:rPr>
        <w:t xml:space="preserve">copies of same are on file in our offices and in the office of </w:t>
      </w:r>
      <w:r w:rsidR="00A547C0">
        <w:rPr>
          <w:rFonts w:ascii="Arial" w:hAnsi="Arial" w:cs="Arial"/>
          <w:sz w:val="24"/>
          <w:szCs w:val="24"/>
        </w:rPr>
        <w:t>Planning, Design, and Construction</w:t>
      </w:r>
      <w:r w:rsidR="003D5AD8" w:rsidRPr="005E6DD2">
        <w:rPr>
          <w:rFonts w:ascii="Arial" w:hAnsi="Arial" w:cs="Arial"/>
          <w:sz w:val="24"/>
          <w:szCs w:val="24"/>
        </w:rPr>
        <w:t xml:space="preserve"> in the medical center. This document shall be referred to as The Agreement in the remainder of this document. In addition, all provisions of the General Conditions, AIA Document A201 – 2007 as modified </w:t>
      </w:r>
      <w:permStart w:id="1800681231" w:edGrp="everyone"/>
      <w:r w:rsidR="001728F8" w:rsidRPr="00041A91">
        <w:rPr>
          <w:rFonts w:ascii="Arial" w:hAnsi="Arial" w:cs="Arial"/>
          <w:b/>
          <w:sz w:val="24"/>
          <w:szCs w:val="24"/>
          <w:highlight w:val="yellow"/>
        </w:rPr>
        <w:t>insert date of AIA A201-2017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ermEnd w:id="1800681231"/>
      <w:r w:rsidR="00041A91">
        <w:rPr>
          <w:rFonts w:ascii="Arial" w:hAnsi="Arial" w:cs="Arial"/>
          <w:sz w:val="24"/>
          <w:szCs w:val="24"/>
        </w:rPr>
        <w:t xml:space="preserve"> b</w:t>
      </w:r>
      <w:r w:rsidR="003D5AD8" w:rsidRPr="005E6DD2">
        <w:rPr>
          <w:rFonts w:ascii="Arial" w:hAnsi="Arial" w:cs="Arial"/>
          <w:sz w:val="24"/>
          <w:szCs w:val="24"/>
        </w:rPr>
        <w:t>y Vanderbilt University</w:t>
      </w:r>
      <w:r w:rsidR="00A547C0">
        <w:rPr>
          <w:rFonts w:ascii="Arial" w:hAnsi="Arial" w:cs="Arial"/>
          <w:sz w:val="24"/>
          <w:szCs w:val="24"/>
        </w:rPr>
        <w:t xml:space="preserve"> Medical Center</w:t>
      </w:r>
      <w:r w:rsidR="003D5AD8" w:rsidRPr="005E6DD2">
        <w:rPr>
          <w:rFonts w:ascii="Arial" w:hAnsi="Arial" w:cs="Arial"/>
          <w:sz w:val="24"/>
          <w:szCs w:val="24"/>
        </w:rPr>
        <w:t>, shall apply unless specifically modified in this document.</w:t>
      </w:r>
    </w:p>
    <w:p w:rsidR="00C740C8" w:rsidRPr="005E6DD2" w:rsidRDefault="00C740C8" w:rsidP="00E12774">
      <w:pPr>
        <w:spacing w:after="0"/>
        <w:rPr>
          <w:rFonts w:ascii="Arial" w:hAnsi="Arial" w:cs="Arial"/>
          <w:sz w:val="24"/>
          <w:szCs w:val="24"/>
        </w:rPr>
      </w:pPr>
    </w:p>
    <w:p w:rsidR="00E12774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Architect is:</w:t>
      </w:r>
      <w:r w:rsidR="00645F6D">
        <w:rPr>
          <w:rFonts w:ascii="Arial" w:hAnsi="Arial" w:cs="Arial"/>
          <w:sz w:val="24"/>
          <w:szCs w:val="24"/>
        </w:rPr>
        <w:t xml:space="preserve"> </w:t>
      </w:r>
    </w:p>
    <w:p w:rsidR="00645F6D" w:rsidRPr="005E6DD2" w:rsidRDefault="00645F6D" w:rsidP="00645F6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96628071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architectural firm&gt;</w:t>
      </w:r>
    </w:p>
    <w:permEnd w:id="966280718"/>
    <w:p w:rsidR="00645F6D" w:rsidRDefault="00645F6D" w:rsidP="00645F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645F6D" w:rsidRDefault="00645F6D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Commencement:</w:t>
      </w:r>
    </w:p>
    <w:p w:rsidR="00645F6D" w:rsidRPr="005E6DD2" w:rsidRDefault="00645F6D" w:rsidP="00645F6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6797274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&lt;insert </w:t>
      </w:r>
      <w:r>
        <w:rPr>
          <w:rFonts w:ascii="Arial" w:hAnsi="Arial" w:cs="Arial"/>
          <w:b/>
          <w:sz w:val="24"/>
          <w:szCs w:val="24"/>
          <w:highlight w:val="lightGray"/>
        </w:rPr>
        <w:t>the date of commencement per Paragraph 4.1 of the Master Agreement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67972749"/>
    <w:p w:rsidR="00645F6D" w:rsidRDefault="00645F6D" w:rsidP="00645F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645F6D" w:rsidRPr="00645F6D" w:rsidRDefault="00645F6D" w:rsidP="00645F6D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Contractor shall achieve Substantial Completion of the entire Work based on the follow</w:t>
      </w:r>
      <w:r w:rsidR="00E33291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days from the date of Commencement, or the following date: </w:t>
      </w:r>
    </w:p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89845717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&lt;insert </w:t>
      </w:r>
      <w:r w:rsidR="00E54F0F">
        <w:rPr>
          <w:rFonts w:ascii="Arial" w:hAnsi="Arial" w:cs="Arial"/>
          <w:b/>
          <w:sz w:val="24"/>
          <w:szCs w:val="24"/>
          <w:highlight w:val="lightGray"/>
        </w:rPr>
        <w:t xml:space="preserve">number of calendar days, or insert a date per </w:t>
      </w:r>
      <w:r w:rsidR="00645F6D">
        <w:rPr>
          <w:rFonts w:ascii="Arial" w:hAnsi="Arial" w:cs="Arial"/>
          <w:b/>
          <w:sz w:val="24"/>
          <w:szCs w:val="24"/>
          <w:highlight w:val="lightGray"/>
        </w:rPr>
        <w:t>Paragraph 4.</w:t>
      </w:r>
      <w:r w:rsidR="00E54F0F">
        <w:rPr>
          <w:rFonts w:ascii="Arial" w:hAnsi="Arial" w:cs="Arial"/>
          <w:b/>
          <w:sz w:val="24"/>
          <w:szCs w:val="24"/>
          <w:highlight w:val="lightGray"/>
        </w:rPr>
        <w:t>3</w:t>
      </w:r>
      <w:r w:rsidR="00645F6D">
        <w:rPr>
          <w:rFonts w:ascii="Arial" w:hAnsi="Arial" w:cs="Arial"/>
          <w:b/>
          <w:sz w:val="24"/>
          <w:szCs w:val="24"/>
          <w:highlight w:val="lightGray"/>
        </w:rPr>
        <w:t xml:space="preserve"> of the Master Agreement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1898457179"/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740C8" w:rsidRPr="005E6DD2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Compensation for preconstruction services, if applicable:</w:t>
      </w:r>
    </w:p>
    <w:p w:rsidR="00C740C8" w:rsidRPr="005E6DD2" w:rsidRDefault="00C740C8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157930519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&lt;provide description and insert method of calculation, or if not applicable, insert “non</w:t>
      </w:r>
      <w:r w:rsidR="001450E6" w:rsidRPr="005E6DD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”&gt;</w:t>
      </w:r>
      <w:r w:rsidR="004F1ED9" w:rsidRPr="005E6DD2">
        <w:rPr>
          <w:rFonts w:ascii="Arial" w:hAnsi="Arial" w:cs="Arial"/>
          <w:b/>
          <w:sz w:val="24"/>
          <w:szCs w:val="24"/>
        </w:rPr>
        <w:t xml:space="preserve"> </w:t>
      </w:r>
    </w:p>
    <w:permEnd w:id="1579305197"/>
    <w:p w:rsidR="00754124" w:rsidRPr="005E6DD2" w:rsidRDefault="00754124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D96944" w:rsidRPr="005E6DD2" w:rsidRDefault="00D96944" w:rsidP="00D969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lastRenderedPageBreak/>
        <w:t xml:space="preserve">Compensation, “The Contractor’s Fee”, shall be per VUMC </w:t>
      </w:r>
      <w:r w:rsidR="00B439EB">
        <w:rPr>
          <w:rFonts w:ascii="Arial" w:hAnsi="Arial" w:cs="Arial"/>
          <w:sz w:val="24"/>
          <w:szCs w:val="24"/>
        </w:rPr>
        <w:t>Planning, Design and Construction fee schedule date</w:t>
      </w:r>
      <w:r w:rsidRPr="005E6DD2">
        <w:rPr>
          <w:rFonts w:ascii="Arial" w:hAnsi="Arial" w:cs="Arial"/>
          <w:sz w:val="24"/>
          <w:szCs w:val="24"/>
        </w:rPr>
        <w:t xml:space="preserve"> </w:t>
      </w:r>
      <w:r w:rsidR="00926095">
        <w:rPr>
          <w:rFonts w:ascii="Arial" w:hAnsi="Arial" w:cs="Arial"/>
          <w:sz w:val="24"/>
          <w:szCs w:val="24"/>
        </w:rPr>
        <w:t xml:space="preserve">September </w:t>
      </w:r>
      <w:r w:rsidR="00B439EB">
        <w:rPr>
          <w:rFonts w:ascii="Arial" w:hAnsi="Arial" w:cs="Arial"/>
          <w:sz w:val="24"/>
          <w:szCs w:val="24"/>
        </w:rPr>
        <w:t>23</w:t>
      </w:r>
      <w:r w:rsidR="00926095">
        <w:rPr>
          <w:rFonts w:ascii="Arial" w:hAnsi="Arial" w:cs="Arial"/>
          <w:sz w:val="24"/>
          <w:szCs w:val="24"/>
        </w:rPr>
        <w:t>, 20</w:t>
      </w:r>
      <w:r w:rsidR="00B439EB">
        <w:rPr>
          <w:rFonts w:ascii="Arial" w:hAnsi="Arial" w:cs="Arial"/>
          <w:sz w:val="24"/>
          <w:szCs w:val="24"/>
        </w:rPr>
        <w:t>19</w:t>
      </w:r>
      <w:r w:rsidRPr="005E6DD2">
        <w:rPr>
          <w:rFonts w:ascii="Arial" w:hAnsi="Arial" w:cs="Arial"/>
          <w:sz w:val="24"/>
          <w:szCs w:val="24"/>
        </w:rPr>
        <w:t xml:space="preserve"> or as follows:</w:t>
      </w:r>
    </w:p>
    <w:p w:rsidR="00754124" w:rsidRDefault="00D96944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2088831356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compensation per Paragraph 5.1.1 of the Master Agreement, lump sum percentage of Cost of the Work, or method of calculation&gt;</w:t>
      </w:r>
    </w:p>
    <w:permEnd w:id="2088831356"/>
    <w:p w:rsidR="004D7243" w:rsidRPr="005E6DD2" w:rsidRDefault="004D7243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E64EE5" w:rsidRPr="005E6DD2" w:rsidRDefault="00E64EE5" w:rsidP="00E64EE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method of adjustment of the contractor’s fee for changes in the Work shall be: </w:t>
      </w:r>
      <w:permStart w:id="77667716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any adjustments per Paragraph 5.1.2 of the Master Agreement, or if none, insert the word “non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</w:t>
      </w:r>
      <w:r w:rsidR="00C42D68"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  <w:permEnd w:id="776677169"/>
    </w:p>
    <w:p w:rsidR="00754124" w:rsidRPr="005E6DD2" w:rsidRDefault="00754124" w:rsidP="0075412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032B72" w:rsidRPr="00032B72" w:rsidRDefault="008A36FA" w:rsidP="00032B7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sz w:val="24"/>
          <w:szCs w:val="24"/>
        </w:rPr>
        <w:t>The Guaranteed Maximum Price (GMP) i</w:t>
      </w:r>
      <w:r w:rsidR="004D7243">
        <w:rPr>
          <w:rFonts w:ascii="Arial" w:hAnsi="Arial" w:cs="Arial"/>
          <w:sz w:val="24"/>
          <w:szCs w:val="24"/>
        </w:rPr>
        <w:t xml:space="preserve">s: </w:t>
      </w:r>
      <w:permStart w:id="2026184551" w:edGrp="everyone"/>
      <w:r w:rsidRPr="00032B72">
        <w:rPr>
          <w:rFonts w:ascii="Arial" w:hAnsi="Arial" w:cs="Arial"/>
          <w:b/>
          <w:sz w:val="24"/>
          <w:szCs w:val="24"/>
          <w:highlight w:val="lightGray"/>
        </w:rPr>
        <w:t>&lt;insert GMP amount per Paragraph 5.2.1 of the Master Agreement and attach copy of Schedule of Values&gt;</w:t>
      </w:r>
    </w:p>
    <w:permEnd w:id="2026184551"/>
    <w:p w:rsidR="00032B72" w:rsidRPr="005E6DD2" w:rsidRDefault="00032B72" w:rsidP="00032B7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6A08F2" w:rsidRPr="005E6DD2" w:rsidRDefault="006A08F2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Guaranteed Maximum Price is based on the following alternates, if any, which are described in the Contract Documents </w:t>
      </w:r>
      <w:r w:rsidR="00032B72">
        <w:rPr>
          <w:rFonts w:ascii="Arial" w:hAnsi="Arial" w:cs="Arial"/>
          <w:sz w:val="24"/>
          <w:szCs w:val="24"/>
        </w:rPr>
        <w:t>and are hereby accepted by the O</w:t>
      </w:r>
      <w:r w:rsidRPr="005E6DD2">
        <w:rPr>
          <w:rFonts w:ascii="Arial" w:hAnsi="Arial" w:cs="Arial"/>
          <w:sz w:val="24"/>
          <w:szCs w:val="24"/>
        </w:rPr>
        <w:t xml:space="preserve">wner: </w:t>
      </w:r>
      <w:permStart w:id="23484133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alternates with associated cost per Paragraph 5.2.2 of the Master Agreement, or “none”&gt;</w:t>
      </w:r>
      <w:permEnd w:id="234841334"/>
    </w:p>
    <w:p w:rsidR="00C42E5A" w:rsidRPr="005E6DD2" w:rsidRDefault="00C42E5A" w:rsidP="00C42E5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54124" w:rsidRPr="005E6DD2" w:rsidRDefault="00C42E5A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Unit prices, if any, are as follows:</w:t>
      </w:r>
    </w:p>
    <w:p w:rsidR="00C42E5A" w:rsidRPr="005E6DD2" w:rsidRDefault="00C42E5A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99078127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unit prices per Paragraph 5.1.5 of the Master Agreement, or “none”&gt;</w:t>
      </w:r>
    </w:p>
    <w:permEnd w:id="990781272"/>
    <w:p w:rsidR="00026955" w:rsidRPr="005E6DD2" w:rsidRDefault="00026955" w:rsidP="00026955">
      <w:pPr>
        <w:spacing w:after="0"/>
        <w:rPr>
          <w:rFonts w:ascii="Arial" w:hAnsi="Arial" w:cs="Arial"/>
          <w:sz w:val="24"/>
          <w:szCs w:val="24"/>
        </w:rPr>
      </w:pPr>
    </w:p>
    <w:p w:rsidR="00026955" w:rsidRPr="005E6DD2" w:rsidRDefault="00026955" w:rsidP="0002695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Allowances, if any, are as follows:</w:t>
      </w:r>
    </w:p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1347369986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allowances with amount per Paragraph 5.2.3 of the Master Agreement, or “none”&gt;</w:t>
      </w:r>
    </w:p>
    <w:permEnd w:id="1347369986"/>
    <w:p w:rsidR="00026955" w:rsidRPr="005E6DD2" w:rsidRDefault="00026955" w:rsidP="00026955">
      <w:pPr>
        <w:spacing w:after="0"/>
        <w:rPr>
          <w:rFonts w:ascii="Arial" w:hAnsi="Arial" w:cs="Arial"/>
          <w:b/>
          <w:sz w:val="24"/>
          <w:szCs w:val="24"/>
        </w:rPr>
      </w:pPr>
    </w:p>
    <w:p w:rsidR="00026955" w:rsidRPr="005E6DD2" w:rsidRDefault="00793115" w:rsidP="0079311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Assumptions, if any on which the Guaranteed Maximum Price is based on are as follows:</w:t>
      </w:r>
    </w:p>
    <w:p w:rsidR="00793115" w:rsidRPr="005E6DD2" w:rsidRDefault="00793115" w:rsidP="00793115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126440993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assumptions per Paragraph 5.2</w:t>
      </w:r>
      <w:r w:rsidR="00F81E59">
        <w:rPr>
          <w:rFonts w:ascii="Arial" w:hAnsi="Arial" w:cs="Arial"/>
          <w:b/>
          <w:sz w:val="24"/>
          <w:szCs w:val="24"/>
          <w:highlight w:val="lightGray"/>
        </w:rPr>
        <w:t>.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4 of the Master Agreement, or insert “none”&gt;</w:t>
      </w:r>
    </w:p>
    <w:permEnd w:id="1126440993"/>
    <w:p w:rsidR="00B07198" w:rsidRPr="005E6DD2" w:rsidRDefault="00B07198" w:rsidP="00B07198">
      <w:pPr>
        <w:spacing w:after="0"/>
        <w:rPr>
          <w:rFonts w:ascii="Arial" w:hAnsi="Arial" w:cs="Arial"/>
          <w:b/>
          <w:sz w:val="24"/>
          <w:szCs w:val="24"/>
        </w:rPr>
      </w:pPr>
    </w:p>
    <w:p w:rsidR="00B07198" w:rsidRPr="005E6DD2" w:rsidRDefault="00B07198" w:rsidP="00B0719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Limitations on a Subcontractor’s overhead and profit for increases in the cost of its portion of the Work are:</w:t>
      </w:r>
    </w:p>
    <w:p w:rsidR="00B07198" w:rsidRPr="005E6DD2" w:rsidRDefault="00B07198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212448161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limitation percentages per Paragraph 5.1.3 of the Master Agreement, at no time shall they exceed 10% and 5% respectively&gt;</w:t>
      </w:r>
    </w:p>
    <w:permEnd w:id="2124481615"/>
    <w:p w:rsidR="00BA74FD" w:rsidRPr="005E6DD2" w:rsidRDefault="00BA74FD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BA74FD" w:rsidRPr="005E6DD2" w:rsidRDefault="00BA74FD" w:rsidP="00BA74FD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Contractor’s Overhead Percentage is:</w:t>
      </w:r>
    </w:p>
    <w:p w:rsidR="00BA74FD" w:rsidRPr="005E6DD2" w:rsidRDefault="00BA74FD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24891600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the percentage of the cost of Work per Paragraph 5.1.6 of the Master Agreement&gt;</w:t>
      </w:r>
    </w:p>
    <w:permEnd w:id="248916007"/>
    <w:p w:rsidR="00740F44" w:rsidRPr="005E6DD2" w:rsidRDefault="00740F44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40F44" w:rsidRPr="005E6DD2" w:rsidRDefault="00740F44" w:rsidP="00740F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 Contingency Fund is:</w:t>
      </w:r>
    </w:p>
    <w:p w:rsidR="00740F44" w:rsidRPr="005E6DD2" w:rsidRDefault="00740F44" w:rsidP="00740F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42475976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i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nsert the amount per Paragraph 5.1.7 of the Master Agreement&gt;</w:t>
      </w:r>
    </w:p>
    <w:permEnd w:id="424759765"/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1A2A92" w:rsidRPr="005E6DD2" w:rsidRDefault="001A2A92" w:rsidP="001A2A9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lastRenderedPageBreak/>
        <w:t>Enumeration of Contract Documents: The Contract Documents shall be as described in Article 16 of The Agreement and as follows:</w:t>
      </w:r>
    </w:p>
    <w:p w:rsidR="001A2A92" w:rsidRPr="005E6DD2" w:rsidRDefault="001A2A92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979657929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list of documents including: title, date, number of pages including Project Manual and Specifications, and Addenda if any&gt;</w:t>
      </w:r>
    </w:p>
    <w:permEnd w:id="979657929"/>
    <w:p w:rsidR="002A22EA" w:rsidRPr="005E6DD2" w:rsidRDefault="002A22EA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2A22EA" w:rsidRPr="005E6DD2" w:rsidRDefault="002A22EA" w:rsidP="002A22EA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Other provisions, if any:</w:t>
      </w:r>
    </w:p>
    <w:p w:rsidR="002A22EA" w:rsidRPr="005E6DD2" w:rsidRDefault="002A22EA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64661347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other provisions, if any, or insert “none”&gt;</w:t>
      </w:r>
    </w:p>
    <w:permEnd w:id="1646613478"/>
    <w:p w:rsidR="00320780" w:rsidRDefault="00320780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A4117D" w:rsidRPr="005E6DD2" w:rsidRDefault="00A4117D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320780" w:rsidRPr="005E6DD2" w:rsidRDefault="00320780" w:rsidP="00320780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Additional documents, if any, forming part of the Contract Documents:</w:t>
      </w:r>
    </w:p>
    <w:p w:rsidR="00320780" w:rsidRPr="005E6DD2" w:rsidRDefault="00320780" w:rsidP="00320780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00613946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per Paragraph 16.1.7, or insert “none”&gt;</w:t>
      </w:r>
    </w:p>
    <w:permEnd w:id="1006139468"/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5E6DD2" w:rsidRDefault="00C7078A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Executed by the Contractor:</w:t>
      </w:r>
    </w:p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b/>
          <w:color w:val="000000"/>
          <w:sz w:val="24"/>
          <w:szCs w:val="24"/>
        </w:rPr>
      </w:pPr>
      <w:permStart w:id="291726262" w:edGrp="everyone"/>
      <w:r w:rsidRPr="005E6DD2">
        <w:rPr>
          <w:rFonts w:ascii="Arial" w:hAnsi="Arial" w:cs="Arial"/>
          <w:b/>
          <w:color w:val="000000"/>
          <w:sz w:val="24"/>
          <w:szCs w:val="24"/>
          <w:highlight w:val="lightGray"/>
        </w:rPr>
        <w:t>&lt;insert name and title&gt;</w:t>
      </w:r>
    </w:p>
    <w:permEnd w:id="291726262"/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032B72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 xml:space="preserve">Executed by Vanderbilt University Medical Center: </w:t>
      </w:r>
    </w:p>
    <w:p w:rsidR="00D274DA" w:rsidRDefault="00D274DA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John F. Manning, Jr., Ph.D., MBA </w:t>
      </w:r>
    </w:p>
    <w:p w:rsidR="00C7078A" w:rsidRPr="005E6DD2" w:rsidRDefault="008F5C49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Chief Operating Officer, Corporate Chief of Staff</w:t>
      </w:r>
    </w:p>
    <w:p w:rsidR="008F5C49" w:rsidRDefault="008F5C49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sectPr w:rsidR="00C7078A" w:rsidRPr="00C7078A" w:rsidSect="003B6ACB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90" w:rsidRDefault="00FE3390" w:rsidP="00630819">
      <w:pPr>
        <w:spacing w:after="0" w:line="240" w:lineRule="auto"/>
      </w:pPr>
      <w:r>
        <w:separator/>
      </w:r>
    </w:p>
  </w:endnote>
  <w:endnote w:type="continuationSeparator" w:id="0">
    <w:p w:rsidR="00FE3390" w:rsidRDefault="00FE3390" w:rsidP="006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CB" w:rsidRPr="00B710B3" w:rsidRDefault="003B6ACB" w:rsidP="00630819">
    <w:pPr>
      <w:pStyle w:val="Footer"/>
      <w:pBdr>
        <w:top w:val="thinThickSmallGap" w:sz="24" w:space="1" w:color="622423"/>
      </w:pBdr>
      <w:tabs>
        <w:tab w:val="right" w:pos="10080"/>
      </w:tabs>
      <w:rPr>
        <w:rFonts w:ascii="Cambria" w:hAnsi="Cambria"/>
      </w:rPr>
    </w:pPr>
    <w:r>
      <w:rPr>
        <w:rFonts w:ascii="Cambria" w:hAnsi="Cambria"/>
      </w:rPr>
      <w:t>Contractor Standard A102-2007 LOA (</w:t>
    </w:r>
    <w:r w:rsidR="00D274DA">
      <w:rPr>
        <w:rFonts w:ascii="Cambria" w:hAnsi="Cambria"/>
      </w:rPr>
      <w:t>greater</w:t>
    </w:r>
    <w:r>
      <w:rPr>
        <w:rFonts w:ascii="Cambria" w:hAnsi="Cambria"/>
      </w:rPr>
      <w:t xml:space="preserve"> than $100K) </w:t>
    </w:r>
    <w:r w:rsidR="00BB71AD">
      <w:rPr>
        <w:rFonts w:ascii="Cambria" w:hAnsi="Cambria"/>
      </w:rPr>
      <w:t>07-2016</w:t>
    </w:r>
    <w:r w:rsidRPr="00B710B3">
      <w:rPr>
        <w:rFonts w:ascii="Cambria" w:hAnsi="Cambria"/>
      </w:rPr>
      <w:tab/>
      <w:t xml:space="preserve">Page </w:t>
    </w:r>
    <w:r w:rsidRPr="00B710B3">
      <w:rPr>
        <w:rFonts w:ascii="Calibri" w:hAnsi="Calibri"/>
      </w:rPr>
      <w:fldChar w:fldCharType="begin"/>
    </w:r>
    <w:r>
      <w:instrText xml:space="preserve"> PAGE   \* MERGEFORMAT </w:instrText>
    </w:r>
    <w:r w:rsidRPr="00B710B3">
      <w:rPr>
        <w:rFonts w:ascii="Calibri" w:hAnsi="Calibri"/>
      </w:rPr>
      <w:fldChar w:fldCharType="separate"/>
    </w:r>
    <w:r w:rsidR="00DE618C" w:rsidRPr="00DE618C">
      <w:rPr>
        <w:rFonts w:ascii="Cambria" w:hAnsi="Cambria"/>
        <w:noProof/>
      </w:rPr>
      <w:t>1</w:t>
    </w:r>
    <w:r w:rsidRPr="00B710B3">
      <w:rPr>
        <w:rFonts w:ascii="Cambria" w:hAnsi="Cambria"/>
        <w:noProof/>
      </w:rPr>
      <w:fldChar w:fldCharType="end"/>
    </w:r>
  </w:p>
  <w:p w:rsidR="003B6ACB" w:rsidRDefault="003B6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90" w:rsidRDefault="00FE3390" w:rsidP="00630819">
      <w:pPr>
        <w:spacing w:after="0" w:line="240" w:lineRule="auto"/>
      </w:pPr>
      <w:r>
        <w:separator/>
      </w:r>
    </w:p>
  </w:footnote>
  <w:footnote w:type="continuationSeparator" w:id="0">
    <w:p w:rsidR="00FE3390" w:rsidRDefault="00FE3390" w:rsidP="0063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CE6"/>
    <w:multiLevelType w:val="hybridMultilevel"/>
    <w:tmpl w:val="BF0A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3E7A"/>
    <w:multiLevelType w:val="hybridMultilevel"/>
    <w:tmpl w:val="FD649B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94C066F"/>
    <w:multiLevelType w:val="hybridMultilevel"/>
    <w:tmpl w:val="F2809ECC"/>
    <w:lvl w:ilvl="0" w:tplc="198EC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14DA6"/>
    <w:multiLevelType w:val="hybridMultilevel"/>
    <w:tmpl w:val="1744D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F26294"/>
    <w:multiLevelType w:val="hybridMultilevel"/>
    <w:tmpl w:val="3EE2CF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PO/uMcAVClFJh3Nlnint8Ww2Y2C9Rz4SKfgqWUsLxxADOniNVppo9+Tdo6o7C+Cmgam3fIEhXOfT1fHtJN0Zw==" w:salt="3eWSXlnC1JdI1x1ZCrNf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774"/>
    <w:rsid w:val="00026955"/>
    <w:rsid w:val="00032B72"/>
    <w:rsid w:val="00041A91"/>
    <w:rsid w:val="00050E34"/>
    <w:rsid w:val="00056599"/>
    <w:rsid w:val="000D68CA"/>
    <w:rsid w:val="00106789"/>
    <w:rsid w:val="001450E6"/>
    <w:rsid w:val="00157601"/>
    <w:rsid w:val="001728F8"/>
    <w:rsid w:val="00192D2B"/>
    <w:rsid w:val="001A2A92"/>
    <w:rsid w:val="001D391C"/>
    <w:rsid w:val="0027054B"/>
    <w:rsid w:val="00292D98"/>
    <w:rsid w:val="002A22EA"/>
    <w:rsid w:val="002C0EF1"/>
    <w:rsid w:val="002C5511"/>
    <w:rsid w:val="002F51A5"/>
    <w:rsid w:val="0030691C"/>
    <w:rsid w:val="00320780"/>
    <w:rsid w:val="003B6ACB"/>
    <w:rsid w:val="003D5AD8"/>
    <w:rsid w:val="004B2700"/>
    <w:rsid w:val="004D7243"/>
    <w:rsid w:val="004F1ED9"/>
    <w:rsid w:val="00515C2F"/>
    <w:rsid w:val="0055096C"/>
    <w:rsid w:val="005E6DD2"/>
    <w:rsid w:val="00630819"/>
    <w:rsid w:val="00645F6D"/>
    <w:rsid w:val="00662D3C"/>
    <w:rsid w:val="006A08F2"/>
    <w:rsid w:val="006A61DB"/>
    <w:rsid w:val="006C2E43"/>
    <w:rsid w:val="006F4332"/>
    <w:rsid w:val="00723C2D"/>
    <w:rsid w:val="007375AF"/>
    <w:rsid w:val="00740F44"/>
    <w:rsid w:val="00754124"/>
    <w:rsid w:val="00763D6A"/>
    <w:rsid w:val="00793115"/>
    <w:rsid w:val="007B2B4F"/>
    <w:rsid w:val="007C6EAB"/>
    <w:rsid w:val="007D43CA"/>
    <w:rsid w:val="00846BDC"/>
    <w:rsid w:val="008A36FA"/>
    <w:rsid w:val="008F5C49"/>
    <w:rsid w:val="00900075"/>
    <w:rsid w:val="00926095"/>
    <w:rsid w:val="00A4117D"/>
    <w:rsid w:val="00A547C0"/>
    <w:rsid w:val="00AC08A0"/>
    <w:rsid w:val="00B07198"/>
    <w:rsid w:val="00B439EB"/>
    <w:rsid w:val="00BA74FD"/>
    <w:rsid w:val="00BB71AD"/>
    <w:rsid w:val="00C3218A"/>
    <w:rsid w:val="00C366C8"/>
    <w:rsid w:val="00C42D68"/>
    <w:rsid w:val="00C42E5A"/>
    <w:rsid w:val="00C57540"/>
    <w:rsid w:val="00C7078A"/>
    <w:rsid w:val="00C740C8"/>
    <w:rsid w:val="00D274DA"/>
    <w:rsid w:val="00D96944"/>
    <w:rsid w:val="00DC29E6"/>
    <w:rsid w:val="00DE618C"/>
    <w:rsid w:val="00DF25DC"/>
    <w:rsid w:val="00E12774"/>
    <w:rsid w:val="00E13FD9"/>
    <w:rsid w:val="00E16040"/>
    <w:rsid w:val="00E33291"/>
    <w:rsid w:val="00E54F0F"/>
    <w:rsid w:val="00E64EE5"/>
    <w:rsid w:val="00E80FA6"/>
    <w:rsid w:val="00EC3DF0"/>
    <w:rsid w:val="00F03C13"/>
    <w:rsid w:val="00F41876"/>
    <w:rsid w:val="00F81E59"/>
    <w:rsid w:val="00FA0559"/>
    <w:rsid w:val="00FB568D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1328"/>
  <w15:docId w15:val="{BD6BE343-ADB9-4432-BFB7-A2D5308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19"/>
  </w:style>
  <w:style w:type="paragraph" w:styleId="Footer">
    <w:name w:val="footer"/>
    <w:basedOn w:val="Normal"/>
    <w:link w:val="Foot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19"/>
  </w:style>
  <w:style w:type="paragraph" w:styleId="BalloonText">
    <w:name w:val="Balloon Text"/>
    <w:basedOn w:val="Normal"/>
    <w:link w:val="BalloonTextChar"/>
    <w:uiPriority w:val="99"/>
    <w:semiHidden/>
    <w:unhideWhenUsed/>
    <w:rsid w:val="001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42C4-6CC8-4BE4-B56B-D3A32846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LOA under 100K</dc:subject>
  <dc:creator>Brouwer, Evert</dc:creator>
  <cp:lastModifiedBy>Hofeldt, Kathryn Ann</cp:lastModifiedBy>
  <cp:revision>2</cp:revision>
  <cp:lastPrinted>2016-07-15T15:49:00Z</cp:lastPrinted>
  <dcterms:created xsi:type="dcterms:W3CDTF">2020-01-09T21:48:00Z</dcterms:created>
  <dcterms:modified xsi:type="dcterms:W3CDTF">2020-01-09T21:48:00Z</dcterms:modified>
</cp:coreProperties>
</file>