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4"/>
        <w:gridCol w:w="4366"/>
        <w:gridCol w:w="4168"/>
        <w:gridCol w:w="5280"/>
      </w:tblGrid>
      <w:tr w:rsidR="0014497F" w:rsidTr="00F3045D">
        <w:trPr>
          <w:trHeight w:val="893"/>
        </w:trPr>
        <w:tc>
          <w:tcPr>
            <w:tcW w:w="14528" w:type="dxa"/>
            <w:gridSpan w:val="4"/>
            <w:tcBorders>
              <w:top w:val="single" w:sz="4" w:space="0" w:color="4C2600"/>
              <w:left w:val="single" w:sz="4" w:space="0" w:color="4C2600"/>
              <w:right w:val="single" w:sz="4" w:space="0" w:color="4C2600"/>
            </w:tcBorders>
            <w:shd w:val="clear" w:color="auto" w:fill="DDD9C3" w:themeFill="background2" w:themeFillShade="E6"/>
          </w:tcPr>
          <w:p w:rsidR="0014497F" w:rsidRPr="007852C3" w:rsidRDefault="0014497F" w:rsidP="0014497F">
            <w:pPr>
              <w:jc w:val="center"/>
              <w:rPr>
                <w:b/>
                <w:bCs/>
                <w:color w:val="4C2600"/>
                <w:sz w:val="48"/>
                <w:szCs w:val="48"/>
              </w:rPr>
            </w:pPr>
            <w:r w:rsidRPr="007852C3">
              <w:rPr>
                <w:b/>
                <w:bCs/>
                <w:color w:val="4C2600"/>
                <w:sz w:val="48"/>
                <w:szCs w:val="48"/>
              </w:rPr>
              <w:t>Professional Nursing Practice at VUMC</w:t>
            </w:r>
          </w:p>
          <w:p w:rsidR="0014497F" w:rsidRPr="007852C3" w:rsidRDefault="0014497F" w:rsidP="0014497F">
            <w:pPr>
              <w:jc w:val="center"/>
              <w:rPr>
                <w:color w:val="4C2600"/>
              </w:rPr>
            </w:pPr>
          </w:p>
        </w:tc>
      </w:tr>
      <w:tr w:rsidR="00A74E3F" w:rsidTr="00F3045D">
        <w:trPr>
          <w:cantSplit/>
          <w:trHeight w:val="571"/>
        </w:trPr>
        <w:tc>
          <w:tcPr>
            <w:tcW w:w="714" w:type="dxa"/>
            <w:shd w:val="clear" w:color="auto" w:fill="4C2600"/>
            <w:textDirection w:val="btLr"/>
          </w:tcPr>
          <w:p w:rsidR="00A74E3F" w:rsidRPr="007852C3" w:rsidRDefault="00A74E3F" w:rsidP="0014497F">
            <w:pPr>
              <w:ind w:left="113" w:right="113"/>
              <w:rPr>
                <w:b/>
                <w:color w:val="FFFFFF" w:themeColor="background1"/>
              </w:rPr>
            </w:pPr>
          </w:p>
        </w:tc>
        <w:tc>
          <w:tcPr>
            <w:tcW w:w="4366" w:type="dxa"/>
            <w:tcBorders>
              <w:top w:val="single" w:sz="4" w:space="0" w:color="4C2600"/>
              <w:bottom w:val="single" w:sz="8" w:space="0" w:color="4C2600"/>
              <w:right w:val="single" w:sz="12" w:space="0" w:color="4C2600"/>
            </w:tcBorders>
            <w:shd w:val="clear" w:color="auto" w:fill="E6E3D2"/>
          </w:tcPr>
          <w:p w:rsidR="00A74E3F" w:rsidRPr="007852C3" w:rsidRDefault="00A74E3F" w:rsidP="0014497F">
            <w:pPr>
              <w:jc w:val="center"/>
              <w:rPr>
                <w:b/>
                <w:bCs/>
                <w:color w:val="4C2600"/>
                <w:sz w:val="36"/>
                <w:szCs w:val="36"/>
              </w:rPr>
            </w:pPr>
          </w:p>
        </w:tc>
        <w:tc>
          <w:tcPr>
            <w:tcW w:w="4168" w:type="dxa"/>
            <w:tcBorders>
              <w:top w:val="single" w:sz="8" w:space="0" w:color="4C2600"/>
              <w:left w:val="single" w:sz="12" w:space="0" w:color="4C2600"/>
              <w:bottom w:val="single" w:sz="12" w:space="0" w:color="4C2600"/>
              <w:right w:val="single" w:sz="4" w:space="0" w:color="4C2600"/>
            </w:tcBorders>
            <w:shd w:val="clear" w:color="auto" w:fill="E6E3D2"/>
          </w:tcPr>
          <w:p w:rsidR="00A74E3F" w:rsidRPr="007852C3" w:rsidRDefault="00A74E3F" w:rsidP="00A74E3F">
            <w:pPr>
              <w:jc w:val="center"/>
              <w:rPr>
                <w:color w:val="4C2600"/>
                <w:sz w:val="28"/>
                <w:szCs w:val="28"/>
              </w:rPr>
            </w:pPr>
            <w:r w:rsidRPr="007852C3">
              <w:rPr>
                <w:color w:val="4C2600"/>
                <w:sz w:val="28"/>
                <w:szCs w:val="28"/>
              </w:rPr>
              <w:t>Organizational Examples</w:t>
            </w:r>
          </w:p>
        </w:tc>
        <w:tc>
          <w:tcPr>
            <w:tcW w:w="5279" w:type="dxa"/>
            <w:tcBorders>
              <w:top w:val="single" w:sz="8" w:space="0" w:color="4C2600"/>
              <w:left w:val="single" w:sz="4" w:space="0" w:color="4C2600"/>
              <w:bottom w:val="single" w:sz="12" w:space="0" w:color="4C2600"/>
              <w:right w:val="single" w:sz="12" w:space="0" w:color="4C2600"/>
            </w:tcBorders>
            <w:shd w:val="clear" w:color="auto" w:fill="E6E3D2"/>
          </w:tcPr>
          <w:p w:rsidR="00A74E3F" w:rsidRPr="007852C3" w:rsidRDefault="00A74E3F" w:rsidP="00A74E3F">
            <w:pPr>
              <w:jc w:val="center"/>
              <w:rPr>
                <w:color w:val="4C2600"/>
                <w:sz w:val="28"/>
                <w:szCs w:val="28"/>
              </w:rPr>
            </w:pPr>
            <w:r>
              <w:rPr>
                <w:color w:val="4C2600"/>
                <w:sz w:val="28"/>
                <w:szCs w:val="28"/>
              </w:rPr>
              <w:t>Unit/</w:t>
            </w:r>
            <w:r w:rsidRPr="007852C3">
              <w:rPr>
                <w:color w:val="4C2600"/>
                <w:sz w:val="28"/>
                <w:szCs w:val="28"/>
              </w:rPr>
              <w:t>Clinic</w:t>
            </w:r>
            <w:r>
              <w:rPr>
                <w:color w:val="4C2600"/>
                <w:sz w:val="28"/>
                <w:szCs w:val="28"/>
              </w:rPr>
              <w:t>/Department</w:t>
            </w:r>
            <w:r w:rsidRPr="007852C3">
              <w:rPr>
                <w:color w:val="4C2600"/>
                <w:sz w:val="28"/>
                <w:szCs w:val="28"/>
              </w:rPr>
              <w:t xml:space="preserve"> Examples</w:t>
            </w:r>
          </w:p>
        </w:tc>
      </w:tr>
      <w:tr w:rsidR="007852C3" w:rsidTr="00E359C5">
        <w:trPr>
          <w:cantSplit/>
          <w:trHeight w:val="2337"/>
        </w:trPr>
        <w:tc>
          <w:tcPr>
            <w:tcW w:w="714" w:type="dxa"/>
            <w:shd w:val="clear" w:color="auto" w:fill="4C2600"/>
            <w:textDirection w:val="btLr"/>
          </w:tcPr>
          <w:p w:rsidR="0014497F" w:rsidRPr="007852C3" w:rsidRDefault="0014497F" w:rsidP="00A74E3F">
            <w:pPr>
              <w:ind w:left="113" w:right="113"/>
              <w:jc w:val="center"/>
              <w:rPr>
                <w:b/>
                <w:color w:val="FFFFFF" w:themeColor="background1"/>
              </w:rPr>
            </w:pPr>
            <w:r w:rsidRPr="007852C3">
              <w:rPr>
                <w:b/>
                <w:color w:val="FFFFFF" w:themeColor="background1"/>
              </w:rPr>
              <w:t>Nsg. Strategic Plan</w:t>
            </w:r>
          </w:p>
        </w:tc>
        <w:tc>
          <w:tcPr>
            <w:tcW w:w="4366" w:type="dxa"/>
            <w:tcBorders>
              <w:top w:val="single" w:sz="4" w:space="0" w:color="4C2600"/>
              <w:bottom w:val="single" w:sz="8" w:space="0" w:color="4C2600"/>
              <w:right w:val="single" w:sz="12" w:space="0" w:color="4C2600"/>
            </w:tcBorders>
            <w:shd w:val="clear" w:color="auto" w:fill="E6E3D2"/>
          </w:tcPr>
          <w:p w:rsidR="0014497F" w:rsidRPr="007852C3" w:rsidRDefault="00E359C5" w:rsidP="0014497F">
            <w:pPr>
              <w:jc w:val="center"/>
              <w:rPr>
                <w:b/>
                <w:bCs/>
                <w:color w:val="4C2600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5715</wp:posOffset>
                      </wp:positionV>
                      <wp:extent cx="2497455" cy="1460500"/>
                      <wp:effectExtent l="0" t="0" r="0" b="0"/>
                      <wp:wrapNone/>
                      <wp:docPr id="16" name="Text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497455" cy="14605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A74E3F" w:rsidRPr="00A74E3F" w:rsidRDefault="00A74E3F" w:rsidP="00A74E3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A74E3F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6C4800"/>
                                      <w:kern w:val="24"/>
                                      <w:sz w:val="22"/>
                                      <w:szCs w:val="22"/>
                                    </w:rPr>
                                    <w:t>Personalized Patient Health Care</w:t>
                                  </w:r>
                                </w:p>
                                <w:p w:rsidR="00A74E3F" w:rsidRPr="00A74E3F" w:rsidRDefault="00A74E3F" w:rsidP="00A74E3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A74E3F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6C4800"/>
                                      <w:kern w:val="24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</w:p>
                                <w:p w:rsidR="00A74E3F" w:rsidRPr="00A74E3F" w:rsidRDefault="00A74E3F" w:rsidP="00A74E3F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 w:rsidRPr="00A74E3F">
                                    <w:rPr>
                                      <w:rFonts w:asciiTheme="minorHAnsi" w:hAnsi="Calibri" w:cstheme="minorBidi"/>
                                      <w:color w:val="6C4800"/>
                                      <w:kern w:val="24"/>
                                      <w:sz w:val="22"/>
                                      <w:szCs w:val="22"/>
                                    </w:rPr>
                                    <w:t xml:space="preserve">Transform the way health is delivered across the continuum to ensure highly reliable personalized care, taking advantage of the capabilities and unique contributions of the entire care delivery team.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  <a:scene3d>
                                <a:camera prst="orthographicFront"/>
                                <a:lightRig rig="threePt" dir="t"/>
                              </a:scene3d>
                              <a:sp3d extrusionH="57150">
                                <a:bevelT w="38100" h="38100" prst="slope"/>
                              </a:sp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7" o:spid="_x0000_s1026" type="#_x0000_t202" style="position:absolute;left:0;text-align:left;margin-left:-3.9pt;margin-top:.45pt;width:196.65pt;height:1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" filled="f" stroked="f">
                      <v:path arrowok="t"/>
                      <v:textbox style="mso-fit-shape-to-text:t">
                        <w:txbxContent>
                          <w:p w:rsidR="00A74E3F" w:rsidRPr="00A74E3F" w:rsidRDefault="00A74E3F" w:rsidP="00A74E3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74E3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6C4800"/>
                                <w:kern w:val="24"/>
                                <w:sz w:val="22"/>
                                <w:szCs w:val="22"/>
                              </w:rPr>
                              <w:t>Personalized Patient Health Care</w:t>
                            </w:r>
                          </w:p>
                          <w:p w:rsidR="00A74E3F" w:rsidRPr="00A74E3F" w:rsidRDefault="00A74E3F" w:rsidP="00A74E3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74E3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6C4800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:rsidR="00A74E3F" w:rsidRPr="00A74E3F" w:rsidRDefault="00A74E3F" w:rsidP="00A74E3F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A74E3F">
                              <w:rPr>
                                <w:rFonts w:asciiTheme="minorHAnsi" w:hAnsi="Calibri" w:cstheme="minorBidi"/>
                                <w:color w:val="6C4800"/>
                                <w:kern w:val="24"/>
                                <w:sz w:val="22"/>
                                <w:szCs w:val="22"/>
                              </w:rPr>
                              <w:t xml:space="preserve">Transform the way health is delivered across the continuum to ensure highly reliable personalized care, taking advantage of the capabilities and unique contributions of the entire care delivery team.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4497F" w:rsidRPr="007852C3" w:rsidRDefault="0014497F" w:rsidP="00A74E3F">
            <w:pPr>
              <w:jc w:val="center"/>
              <w:rPr>
                <w:color w:val="4C2600"/>
              </w:rPr>
            </w:pPr>
          </w:p>
        </w:tc>
        <w:tc>
          <w:tcPr>
            <w:tcW w:w="4168" w:type="dxa"/>
            <w:tcBorders>
              <w:top w:val="single" w:sz="8" w:space="0" w:color="4C2600"/>
              <w:left w:val="single" w:sz="12" w:space="0" w:color="4C2600"/>
              <w:bottom w:val="single" w:sz="12" w:space="0" w:color="4C2600"/>
              <w:right w:val="single" w:sz="4" w:space="0" w:color="4C2600"/>
            </w:tcBorders>
            <w:shd w:val="clear" w:color="auto" w:fill="auto"/>
          </w:tcPr>
          <w:p w:rsidR="0014497F" w:rsidRPr="00A74E3F" w:rsidRDefault="00E359C5">
            <w:pPr>
              <w:rPr>
                <w:color w:val="4C26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12700</wp:posOffset>
                      </wp:positionV>
                      <wp:extent cx="2579370" cy="1453515"/>
                      <wp:effectExtent l="0" t="0" r="0" b="0"/>
                      <wp:wrapNone/>
                      <wp:docPr id="15" name="Text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9370" cy="1453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74E3F" w:rsidRDefault="00A74E3F" w:rsidP="00A74E3F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A74E3F">
                                    <w:rPr>
                                      <w:rFonts w:hAnsi="Calibri"/>
                                      <w:color w:val="603000"/>
                                      <w:kern w:val="24"/>
                                    </w:rPr>
                                    <w:t>Overview Patient Care (OPC)</w:t>
                                  </w:r>
                                </w:p>
                                <w:p w:rsidR="00A74E3F" w:rsidRDefault="00A74E3F" w:rsidP="00A74E3F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A74E3F">
                                    <w:rPr>
                                      <w:rFonts w:hAnsi="Calibri"/>
                                      <w:color w:val="603000"/>
                                      <w:kern w:val="24"/>
                                    </w:rPr>
                                    <w:t>Priority Problems</w:t>
                                  </w:r>
                                </w:p>
                                <w:p w:rsidR="00A74E3F" w:rsidRDefault="00A74E3F" w:rsidP="00A74E3F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A74E3F">
                                    <w:rPr>
                                      <w:rFonts w:hAnsi="Calibri"/>
                                      <w:color w:val="603000"/>
                                      <w:kern w:val="24"/>
                                    </w:rPr>
                                    <w:t>STAR Panel</w:t>
                                  </w:r>
                                </w:p>
                                <w:p w:rsidR="00A74E3F" w:rsidRDefault="00A74E3F" w:rsidP="00A74E3F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A74E3F">
                                    <w:rPr>
                                      <w:rFonts w:hAnsi="Calibri"/>
                                      <w:color w:val="603000"/>
                                      <w:kern w:val="24"/>
                                    </w:rPr>
                                    <w:t>MyHealth at Vanderbilt</w:t>
                                  </w:r>
                                </w:p>
                                <w:p w:rsidR="00A74E3F" w:rsidRDefault="00A74E3F" w:rsidP="00A74E3F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A74E3F">
                                    <w:rPr>
                                      <w:rFonts w:hAnsi="Calibri"/>
                                      <w:color w:val="603000"/>
                                      <w:kern w:val="24"/>
                                    </w:rPr>
                                    <w:t>Patient Education &amp; Engagement Record</w:t>
                                  </w:r>
                                </w:p>
                                <w:p w:rsidR="00A74E3F" w:rsidRDefault="00A74E3F" w:rsidP="00A74E3F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A74E3F">
                                    <w:rPr>
                                      <w:rFonts w:hAnsi="Calibri"/>
                                      <w:color w:val="603000"/>
                                      <w:kern w:val="24"/>
                                    </w:rPr>
                                    <w:t>Clinical Trials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Box 2" o:spid="_x0000_s1027" type="#_x0000_t202" style="position:absolute;margin-left:-4.1pt;margin-top:1pt;width:203.1pt;height:1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hhXuA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" filled="f" stroked="f">
                      <v:textbox>
                        <w:txbxContent>
                          <w:p w:rsidR="00A74E3F" w:rsidRDefault="00A74E3F" w:rsidP="00A74E3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eastAsia="Times New Roman"/>
                              </w:rPr>
                            </w:pPr>
                            <w:r w:rsidRPr="00A74E3F">
                              <w:rPr>
                                <w:rFonts w:hAnsi="Calibri"/>
                                <w:color w:val="603000"/>
                                <w:kern w:val="24"/>
                              </w:rPr>
                              <w:t>Overview Patient Care (OPC)</w:t>
                            </w:r>
                          </w:p>
                          <w:p w:rsidR="00A74E3F" w:rsidRDefault="00A74E3F" w:rsidP="00A74E3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eastAsia="Times New Roman"/>
                              </w:rPr>
                            </w:pPr>
                            <w:r w:rsidRPr="00A74E3F">
                              <w:rPr>
                                <w:rFonts w:hAnsi="Calibri"/>
                                <w:color w:val="603000"/>
                                <w:kern w:val="24"/>
                              </w:rPr>
                              <w:t>Priority Problems</w:t>
                            </w:r>
                          </w:p>
                          <w:p w:rsidR="00A74E3F" w:rsidRDefault="00A74E3F" w:rsidP="00A74E3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eastAsia="Times New Roman"/>
                              </w:rPr>
                            </w:pPr>
                            <w:r w:rsidRPr="00A74E3F">
                              <w:rPr>
                                <w:rFonts w:hAnsi="Calibri"/>
                                <w:color w:val="603000"/>
                                <w:kern w:val="24"/>
                              </w:rPr>
                              <w:t>STAR Panel</w:t>
                            </w:r>
                          </w:p>
                          <w:p w:rsidR="00A74E3F" w:rsidRDefault="00A74E3F" w:rsidP="00A74E3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eastAsia="Times New Roman"/>
                              </w:rPr>
                            </w:pPr>
                            <w:r w:rsidRPr="00A74E3F">
                              <w:rPr>
                                <w:rFonts w:hAnsi="Calibri"/>
                                <w:color w:val="603000"/>
                                <w:kern w:val="24"/>
                              </w:rPr>
                              <w:t>MyHealth at Vanderbilt</w:t>
                            </w:r>
                          </w:p>
                          <w:p w:rsidR="00A74E3F" w:rsidRDefault="00A74E3F" w:rsidP="00A74E3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eastAsia="Times New Roman"/>
                              </w:rPr>
                            </w:pPr>
                            <w:r w:rsidRPr="00A74E3F">
                              <w:rPr>
                                <w:rFonts w:hAnsi="Calibri"/>
                                <w:color w:val="603000"/>
                                <w:kern w:val="24"/>
                              </w:rPr>
                              <w:t>Patient Education &amp; Engagement Record</w:t>
                            </w:r>
                          </w:p>
                          <w:p w:rsidR="00A74E3F" w:rsidRDefault="00A74E3F" w:rsidP="00A74E3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eastAsia="Times New Roman"/>
                              </w:rPr>
                            </w:pPr>
                            <w:r w:rsidRPr="00A74E3F">
                              <w:rPr>
                                <w:rFonts w:hAnsi="Calibri"/>
                                <w:color w:val="603000"/>
                                <w:kern w:val="24"/>
                              </w:rPr>
                              <w:t>Clinical Trials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4497F" w:rsidRPr="00A74E3F" w:rsidRDefault="0014497F">
            <w:pPr>
              <w:rPr>
                <w:color w:val="4C2600"/>
                <w:sz w:val="28"/>
                <w:szCs w:val="28"/>
              </w:rPr>
            </w:pPr>
          </w:p>
          <w:p w:rsidR="0014497F" w:rsidRPr="00A74E3F" w:rsidRDefault="0014497F" w:rsidP="0014497F">
            <w:pPr>
              <w:jc w:val="center"/>
              <w:rPr>
                <w:color w:val="4C2600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8" w:space="0" w:color="4C2600"/>
              <w:left w:val="single" w:sz="4" w:space="0" w:color="4C2600"/>
              <w:bottom w:val="single" w:sz="12" w:space="0" w:color="4C2600"/>
              <w:right w:val="single" w:sz="12" w:space="0" w:color="4C2600"/>
            </w:tcBorders>
            <w:shd w:val="clear" w:color="auto" w:fill="auto"/>
          </w:tcPr>
          <w:p w:rsidR="0014497F" w:rsidRPr="007852C3" w:rsidRDefault="0014497F" w:rsidP="00BA3970">
            <w:pPr>
              <w:pStyle w:val="NoSpacing"/>
            </w:pPr>
          </w:p>
          <w:p w:rsidR="0014497F" w:rsidRPr="007852C3" w:rsidRDefault="0014497F" w:rsidP="00BA3970">
            <w:pPr>
              <w:pStyle w:val="NoSpacing"/>
            </w:pPr>
          </w:p>
          <w:p w:rsidR="0014497F" w:rsidRPr="007852C3" w:rsidRDefault="0014497F" w:rsidP="00BA3970">
            <w:pPr>
              <w:pStyle w:val="NoSpacing"/>
            </w:pPr>
          </w:p>
        </w:tc>
      </w:tr>
      <w:tr w:rsidR="0014497F" w:rsidTr="00BA3970">
        <w:trPr>
          <w:cantSplit/>
          <w:trHeight w:val="2111"/>
        </w:trPr>
        <w:tc>
          <w:tcPr>
            <w:tcW w:w="714" w:type="dxa"/>
            <w:tcBorders>
              <w:right w:val="nil"/>
            </w:tcBorders>
            <w:shd w:val="clear" w:color="auto" w:fill="4C2600"/>
            <w:textDirection w:val="btLr"/>
          </w:tcPr>
          <w:p w:rsidR="0014497F" w:rsidRPr="007852C3" w:rsidRDefault="0014497F" w:rsidP="003F0B96">
            <w:pPr>
              <w:ind w:left="113" w:right="113"/>
              <w:jc w:val="center"/>
              <w:rPr>
                <w:b/>
                <w:color w:val="FFFFFF" w:themeColor="background1"/>
              </w:rPr>
            </w:pPr>
            <w:r w:rsidRPr="007852C3">
              <w:rPr>
                <w:b/>
                <w:color w:val="FFFFFF" w:themeColor="background1"/>
              </w:rPr>
              <w:t>Quality Goals</w:t>
            </w:r>
          </w:p>
        </w:tc>
        <w:tc>
          <w:tcPr>
            <w:tcW w:w="4366" w:type="dxa"/>
            <w:tcBorders>
              <w:top w:val="single" w:sz="8" w:space="0" w:color="4C2600"/>
              <w:left w:val="nil"/>
              <w:bottom w:val="single" w:sz="8" w:space="0" w:color="4C2600"/>
              <w:right w:val="nil"/>
            </w:tcBorders>
            <w:shd w:val="clear" w:color="auto" w:fill="E6E3D2"/>
          </w:tcPr>
          <w:p w:rsidR="0014497F" w:rsidRDefault="007852C3" w:rsidP="007852C3">
            <w:pPr>
              <w:pStyle w:val="ListParagraph"/>
              <w:numPr>
                <w:ilvl w:val="0"/>
                <w:numId w:val="3"/>
              </w:numPr>
              <w:rPr>
                <w:color w:val="4C2600"/>
              </w:rPr>
            </w:pPr>
            <w:r>
              <w:rPr>
                <w:color w:val="4C2600"/>
              </w:rPr>
              <w:t>Engage nurses to work with other members of the healthcare team to ensure safe &amp; reliable care</w:t>
            </w:r>
          </w:p>
          <w:p w:rsidR="003F0B96" w:rsidRPr="003F0B96" w:rsidRDefault="003F0B96" w:rsidP="003F0B96">
            <w:pPr>
              <w:rPr>
                <w:color w:val="4C2600"/>
              </w:rPr>
            </w:pPr>
          </w:p>
          <w:p w:rsidR="007852C3" w:rsidRPr="007852C3" w:rsidRDefault="003F0B96" w:rsidP="007852C3">
            <w:pPr>
              <w:pStyle w:val="ListParagraph"/>
              <w:numPr>
                <w:ilvl w:val="0"/>
                <w:numId w:val="3"/>
              </w:numPr>
              <w:rPr>
                <w:color w:val="4C2600"/>
              </w:rPr>
            </w:pPr>
            <w:r>
              <w:rPr>
                <w:color w:val="4C2600"/>
              </w:rPr>
              <w:t>Put in place structures and processes that ensure patient centered care</w:t>
            </w:r>
          </w:p>
        </w:tc>
        <w:tc>
          <w:tcPr>
            <w:tcW w:w="4168" w:type="dxa"/>
            <w:tcBorders>
              <w:top w:val="single" w:sz="12" w:space="0" w:color="4C2600"/>
              <w:left w:val="nil"/>
            </w:tcBorders>
          </w:tcPr>
          <w:p w:rsidR="0014497F" w:rsidRPr="007852C3" w:rsidRDefault="00E359C5">
            <w:pPr>
              <w:rPr>
                <w:color w:val="4C26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1324610</wp:posOffset>
                      </wp:positionV>
                      <wp:extent cx="2579370" cy="1692910"/>
                      <wp:effectExtent l="0" t="0" r="0" b="0"/>
                      <wp:wrapNone/>
                      <wp:docPr id="14" name="Text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579370" cy="16929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A74E3F" w:rsidRDefault="00A74E3F" w:rsidP="00A74E3F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A74E3F">
                                    <w:rPr>
                                      <w:rFonts w:hAnsi="Calibri"/>
                                      <w:color w:val="663300"/>
                                      <w:kern w:val="24"/>
                                    </w:rPr>
                                    <w:t>Nursing Model Tactics</w:t>
                                  </w:r>
                                </w:p>
                                <w:p w:rsidR="00A74E3F" w:rsidRDefault="00A74E3F" w:rsidP="00A74E3F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A74E3F">
                                    <w:rPr>
                                      <w:rFonts w:hAnsi="Calibri"/>
                                      <w:color w:val="663300"/>
                                      <w:kern w:val="24"/>
                                    </w:rPr>
                                    <w:t>Nursing Quality Plan and Council</w:t>
                                  </w:r>
                                </w:p>
                                <w:p w:rsidR="00A74E3F" w:rsidRDefault="00A74E3F" w:rsidP="00A74E3F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A74E3F">
                                    <w:rPr>
                                      <w:rFonts w:hAnsi="Calibri"/>
                                      <w:color w:val="663300"/>
                                      <w:kern w:val="24"/>
                                    </w:rPr>
                                    <w:t xml:space="preserve">Prevention Program for Hospital </w:t>
                                  </w:r>
                                </w:p>
                                <w:p w:rsidR="00A74E3F" w:rsidRDefault="00A74E3F" w:rsidP="00A74E3F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 w:rsidRPr="00A74E3F">
                                    <w:rPr>
                                      <w:rFonts w:asciiTheme="minorHAnsi" w:hAnsi="Calibri"/>
                                      <w:color w:val="663300"/>
                                      <w:kern w:val="24"/>
                                      <w:sz w:val="22"/>
                                      <w:szCs w:val="22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Theme="minorHAnsi" w:hAnsi="Calibri"/>
                                      <w:color w:val="663300"/>
                                      <w:kern w:val="24"/>
                                      <w:sz w:val="22"/>
                                      <w:szCs w:val="22"/>
                                    </w:rPr>
                                    <w:t xml:space="preserve">          </w:t>
                                  </w:r>
                                  <w:r w:rsidRPr="00A74E3F">
                                    <w:rPr>
                                      <w:rFonts w:asciiTheme="minorHAnsi" w:hAnsi="Calibri"/>
                                      <w:color w:val="663300"/>
                                      <w:kern w:val="24"/>
                                      <w:sz w:val="22"/>
                                      <w:szCs w:val="22"/>
                                    </w:rPr>
                                    <w:t>Acquired Conditions</w:t>
                                  </w:r>
                                </w:p>
                                <w:p w:rsidR="00A74E3F" w:rsidRDefault="00A74E3F" w:rsidP="00A74E3F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A74E3F">
                                    <w:rPr>
                                      <w:rFonts w:hAnsi="Calibri"/>
                                      <w:color w:val="663300"/>
                                      <w:kern w:val="24"/>
                                    </w:rPr>
                                    <w:t>Quality Dashboards</w:t>
                                  </w:r>
                                </w:p>
                                <w:p w:rsidR="00A74E3F" w:rsidRDefault="00A74E3F" w:rsidP="00A74E3F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A74E3F">
                                    <w:rPr>
                                      <w:rFonts w:hAnsi="Calibri"/>
                                      <w:color w:val="663300"/>
                                      <w:kern w:val="24"/>
                                    </w:rPr>
                                    <w:t xml:space="preserve">VCH PM&amp;I </w:t>
                                  </w:r>
                                </w:p>
                                <w:p w:rsidR="00A74E3F" w:rsidRDefault="00A74E3F" w:rsidP="00A74E3F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A74E3F">
                                    <w:rPr>
                                      <w:rFonts w:hAnsi="Calibri"/>
                                      <w:color w:val="663300"/>
                                      <w:kern w:val="24"/>
                                    </w:rPr>
                                    <w:t>VMG Quality &amp; Safety Committee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Box 34" o:spid="_x0000_s1028" type="#_x0000_t202" style="position:absolute;margin-left:-3.35pt;margin-top:104.3pt;width:203.1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" filled="f" stroked="f">
                      <v:path arrowok="t"/>
                      <v:textbox style="mso-fit-shape-to-text:t">
                        <w:txbxContent>
                          <w:p w:rsidR="00A74E3F" w:rsidRDefault="00A74E3F" w:rsidP="00A74E3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eastAsia="Times New Roman"/>
                              </w:rPr>
                            </w:pPr>
                            <w:r w:rsidRPr="00A74E3F">
                              <w:rPr>
                                <w:rFonts w:hAnsi="Calibri"/>
                                <w:color w:val="663300"/>
                                <w:kern w:val="24"/>
                              </w:rPr>
                              <w:t>Nursing Model Tactics</w:t>
                            </w:r>
                          </w:p>
                          <w:p w:rsidR="00A74E3F" w:rsidRDefault="00A74E3F" w:rsidP="00A74E3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eastAsia="Times New Roman"/>
                              </w:rPr>
                            </w:pPr>
                            <w:r w:rsidRPr="00A74E3F">
                              <w:rPr>
                                <w:rFonts w:hAnsi="Calibri"/>
                                <w:color w:val="663300"/>
                                <w:kern w:val="24"/>
                              </w:rPr>
                              <w:t>Nursing Quality Plan and Council</w:t>
                            </w:r>
                          </w:p>
                          <w:p w:rsidR="00A74E3F" w:rsidRDefault="00A74E3F" w:rsidP="00A74E3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eastAsia="Times New Roman"/>
                              </w:rPr>
                            </w:pPr>
                            <w:r w:rsidRPr="00A74E3F">
                              <w:rPr>
                                <w:rFonts w:hAnsi="Calibri"/>
                                <w:color w:val="663300"/>
                                <w:kern w:val="24"/>
                              </w:rPr>
                              <w:t xml:space="preserve">Prevention Program for Hospital </w:t>
                            </w:r>
                          </w:p>
                          <w:p w:rsidR="00A74E3F" w:rsidRDefault="00A74E3F" w:rsidP="00A74E3F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A74E3F">
                              <w:rPr>
                                <w:rFonts w:asciiTheme="minorHAnsi" w:hAnsi="Calibri"/>
                                <w:color w:val="663300"/>
                                <w:kern w:val="24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asciiTheme="minorHAnsi" w:hAnsi="Calibri"/>
                                <w:color w:val="663300"/>
                                <w:kern w:val="24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A74E3F">
                              <w:rPr>
                                <w:rFonts w:asciiTheme="minorHAnsi" w:hAnsi="Calibri"/>
                                <w:color w:val="663300"/>
                                <w:kern w:val="24"/>
                                <w:sz w:val="22"/>
                                <w:szCs w:val="22"/>
                              </w:rPr>
                              <w:t>Acquired Conditions</w:t>
                            </w:r>
                          </w:p>
                          <w:p w:rsidR="00A74E3F" w:rsidRDefault="00A74E3F" w:rsidP="00A74E3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eastAsia="Times New Roman"/>
                              </w:rPr>
                            </w:pPr>
                            <w:r w:rsidRPr="00A74E3F">
                              <w:rPr>
                                <w:rFonts w:hAnsi="Calibri"/>
                                <w:color w:val="663300"/>
                                <w:kern w:val="24"/>
                              </w:rPr>
                              <w:t>Quality Dashboards</w:t>
                            </w:r>
                          </w:p>
                          <w:p w:rsidR="00A74E3F" w:rsidRDefault="00A74E3F" w:rsidP="00A74E3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eastAsia="Times New Roman"/>
                              </w:rPr>
                            </w:pPr>
                            <w:r w:rsidRPr="00A74E3F">
                              <w:rPr>
                                <w:rFonts w:hAnsi="Calibri"/>
                                <w:color w:val="663300"/>
                                <w:kern w:val="24"/>
                              </w:rPr>
                              <w:t xml:space="preserve">VCH PM&amp;I </w:t>
                            </w:r>
                          </w:p>
                          <w:p w:rsidR="00A74E3F" w:rsidRDefault="00A74E3F" w:rsidP="00A74E3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eastAsia="Times New Roman"/>
                              </w:rPr>
                            </w:pPr>
                            <w:r w:rsidRPr="00A74E3F">
                              <w:rPr>
                                <w:rFonts w:hAnsi="Calibri"/>
                                <w:color w:val="663300"/>
                                <w:kern w:val="24"/>
                              </w:rPr>
                              <w:t>VMG Quality &amp; Safety Committee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22860</wp:posOffset>
                      </wp:positionV>
                      <wp:extent cx="2588895" cy="1356360"/>
                      <wp:effectExtent l="0" t="0" r="0" b="0"/>
                      <wp:wrapNone/>
                      <wp:docPr id="13" name="Text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8895" cy="1356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74E3F" w:rsidRPr="00E359C5" w:rsidRDefault="00A74E3F" w:rsidP="00A74E3F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E359C5">
                                    <w:rPr>
                                      <w:rFonts w:hAnsi="Calibri"/>
                                      <w:color w:val="603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Interdisciplinary Quality Teams </w:t>
                                  </w:r>
                                </w:p>
                                <w:p w:rsidR="00A74E3F" w:rsidRPr="00E359C5" w:rsidRDefault="00A74E3F" w:rsidP="00A74E3F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E359C5">
                                    <w:rPr>
                                      <w:rFonts w:hAnsi="Calibri"/>
                                      <w:color w:val="603000"/>
                                      <w:kern w:val="24"/>
                                      <w:sz w:val="20"/>
                                      <w:szCs w:val="20"/>
                                    </w:rPr>
                                    <w:t>Patient Cultural &amp; Linguistics Council</w:t>
                                  </w:r>
                                </w:p>
                                <w:p w:rsidR="00A74E3F" w:rsidRPr="00E359C5" w:rsidRDefault="00A74E3F" w:rsidP="00A74E3F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E359C5">
                                    <w:rPr>
                                      <w:rFonts w:hAnsi="Calibri"/>
                                      <w:color w:val="603000"/>
                                      <w:kern w:val="24"/>
                                      <w:sz w:val="20"/>
                                      <w:szCs w:val="20"/>
                                    </w:rPr>
                                    <w:t>Patient/Family Advisory Councils</w:t>
                                  </w:r>
                                </w:p>
                                <w:p w:rsidR="00A74E3F" w:rsidRPr="00E359C5" w:rsidRDefault="00A74E3F" w:rsidP="00A74E3F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E359C5">
                                    <w:rPr>
                                      <w:rFonts w:hAnsi="Calibri"/>
                                      <w:color w:val="603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Patient &amp; Family Centered Care </w:t>
                                  </w:r>
                                </w:p>
                                <w:p w:rsidR="00A74E3F" w:rsidRPr="00E359C5" w:rsidRDefault="00A74E3F" w:rsidP="00A74E3F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E359C5">
                                    <w:rPr>
                                      <w:rFonts w:hAnsi="Calibri"/>
                                      <w:color w:val="603000"/>
                                      <w:kern w:val="24"/>
                                      <w:sz w:val="20"/>
                                      <w:szCs w:val="20"/>
                                    </w:rPr>
                                    <w:t>Interpreter Services</w:t>
                                  </w:r>
                                </w:p>
                                <w:p w:rsidR="00A74E3F" w:rsidRPr="00E359C5" w:rsidRDefault="00A74E3F" w:rsidP="00A74E3F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E359C5">
                                    <w:rPr>
                                      <w:rFonts w:hAnsi="Calibri"/>
                                      <w:color w:val="603000"/>
                                      <w:kern w:val="24"/>
                                      <w:sz w:val="20"/>
                                      <w:szCs w:val="20"/>
                                    </w:rPr>
                                    <w:t>VMG Provider Communication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Box 4" o:spid="_x0000_s1029" type="#_x0000_t202" style="position:absolute;margin-left:-4.1pt;margin-top:1.8pt;width:203.85pt;height:10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" filled="f" stroked="f">
                      <v:textbox>
                        <w:txbxContent>
                          <w:p w:rsidR="00A74E3F" w:rsidRPr="00E359C5" w:rsidRDefault="00A74E3F" w:rsidP="00A74E3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E359C5">
                              <w:rPr>
                                <w:rFonts w:hAnsi="Calibri"/>
                                <w:color w:val="603000"/>
                                <w:kern w:val="24"/>
                                <w:sz w:val="20"/>
                                <w:szCs w:val="20"/>
                              </w:rPr>
                              <w:t xml:space="preserve">Interdisciplinary Quality Teams </w:t>
                            </w:r>
                          </w:p>
                          <w:p w:rsidR="00A74E3F" w:rsidRPr="00E359C5" w:rsidRDefault="00A74E3F" w:rsidP="00A74E3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E359C5">
                              <w:rPr>
                                <w:rFonts w:hAnsi="Calibri"/>
                                <w:color w:val="603000"/>
                                <w:kern w:val="24"/>
                                <w:sz w:val="20"/>
                                <w:szCs w:val="20"/>
                              </w:rPr>
                              <w:t>Patient Cultural &amp; Linguistics Council</w:t>
                            </w:r>
                          </w:p>
                          <w:p w:rsidR="00A74E3F" w:rsidRPr="00E359C5" w:rsidRDefault="00A74E3F" w:rsidP="00A74E3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E359C5">
                              <w:rPr>
                                <w:rFonts w:hAnsi="Calibri"/>
                                <w:color w:val="603000"/>
                                <w:kern w:val="24"/>
                                <w:sz w:val="20"/>
                                <w:szCs w:val="20"/>
                              </w:rPr>
                              <w:t>Patient/Family Advisory Councils</w:t>
                            </w:r>
                          </w:p>
                          <w:p w:rsidR="00A74E3F" w:rsidRPr="00E359C5" w:rsidRDefault="00A74E3F" w:rsidP="00A74E3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E359C5">
                              <w:rPr>
                                <w:rFonts w:hAnsi="Calibri"/>
                                <w:color w:val="603000"/>
                                <w:kern w:val="24"/>
                                <w:sz w:val="20"/>
                                <w:szCs w:val="20"/>
                              </w:rPr>
                              <w:t xml:space="preserve">Patient &amp; Family Centered Care </w:t>
                            </w:r>
                          </w:p>
                          <w:p w:rsidR="00A74E3F" w:rsidRPr="00E359C5" w:rsidRDefault="00A74E3F" w:rsidP="00A74E3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E359C5">
                              <w:rPr>
                                <w:rFonts w:hAnsi="Calibri"/>
                                <w:color w:val="603000"/>
                                <w:kern w:val="24"/>
                                <w:sz w:val="20"/>
                                <w:szCs w:val="20"/>
                              </w:rPr>
                              <w:t>Interpreter Services</w:t>
                            </w:r>
                          </w:p>
                          <w:p w:rsidR="00A74E3F" w:rsidRPr="00E359C5" w:rsidRDefault="00A74E3F" w:rsidP="00A74E3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E359C5">
                              <w:rPr>
                                <w:rFonts w:hAnsi="Calibri"/>
                                <w:color w:val="603000"/>
                                <w:kern w:val="24"/>
                                <w:sz w:val="20"/>
                                <w:szCs w:val="20"/>
                              </w:rPr>
                              <w:t>VMG Provider Communication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79" w:type="dxa"/>
            <w:tcBorders>
              <w:top w:val="single" w:sz="12" w:space="0" w:color="4C2600"/>
              <w:bottom w:val="single" w:sz="4" w:space="0" w:color="4C2600"/>
              <w:right w:val="single" w:sz="4" w:space="0" w:color="4C2600"/>
            </w:tcBorders>
          </w:tcPr>
          <w:p w:rsidR="0014497F" w:rsidRPr="007852C3" w:rsidRDefault="0014497F" w:rsidP="00BA3970">
            <w:pPr>
              <w:pStyle w:val="NoSpacing"/>
            </w:pPr>
          </w:p>
        </w:tc>
      </w:tr>
      <w:tr w:rsidR="007852C3" w:rsidTr="00BA3970">
        <w:trPr>
          <w:cantSplit/>
          <w:trHeight w:val="1582"/>
        </w:trPr>
        <w:tc>
          <w:tcPr>
            <w:tcW w:w="714" w:type="dxa"/>
            <w:vMerge w:val="restart"/>
            <w:tcBorders>
              <w:right w:val="nil"/>
            </w:tcBorders>
            <w:shd w:val="clear" w:color="auto" w:fill="4C2600"/>
            <w:textDirection w:val="btLr"/>
          </w:tcPr>
          <w:p w:rsidR="007852C3" w:rsidRPr="007852C3" w:rsidRDefault="007852C3" w:rsidP="003F0B96">
            <w:pPr>
              <w:ind w:left="113" w:right="113"/>
              <w:jc w:val="center"/>
              <w:rPr>
                <w:b/>
                <w:color w:val="FFFFFF" w:themeColor="background1"/>
              </w:rPr>
            </w:pPr>
            <w:r w:rsidRPr="007852C3">
              <w:rPr>
                <w:b/>
                <w:color w:val="FFFFFF" w:themeColor="background1"/>
              </w:rPr>
              <w:t>Professional Practice Model</w:t>
            </w:r>
          </w:p>
        </w:tc>
        <w:tc>
          <w:tcPr>
            <w:tcW w:w="4366" w:type="dxa"/>
            <w:tcBorders>
              <w:top w:val="single" w:sz="8" w:space="0" w:color="4C2600"/>
              <w:left w:val="nil"/>
              <w:bottom w:val="nil"/>
              <w:right w:val="nil"/>
            </w:tcBorders>
            <w:shd w:val="clear" w:color="auto" w:fill="E6E3D2"/>
          </w:tcPr>
          <w:p w:rsidR="003F0B96" w:rsidRPr="003F0B96" w:rsidRDefault="003F0B96" w:rsidP="00A74E3F">
            <w:pPr>
              <w:jc w:val="center"/>
              <w:rPr>
                <w:b/>
                <w:color w:val="4C2600"/>
                <w:u w:val="single"/>
              </w:rPr>
            </w:pPr>
            <w:r w:rsidRPr="003F0B96">
              <w:rPr>
                <w:b/>
                <w:color w:val="4C2600"/>
                <w:u w:val="single"/>
              </w:rPr>
              <w:t>Quality, Safety &amp; Service</w:t>
            </w:r>
          </w:p>
          <w:p w:rsidR="007852C3" w:rsidRPr="003F0B96" w:rsidRDefault="003F0B96" w:rsidP="003F0B96">
            <w:pPr>
              <w:pStyle w:val="ListParagraph"/>
              <w:numPr>
                <w:ilvl w:val="0"/>
                <w:numId w:val="4"/>
              </w:numPr>
              <w:rPr>
                <w:color w:val="4C2600"/>
              </w:rPr>
            </w:pPr>
            <w:r w:rsidRPr="003F0B96">
              <w:rPr>
                <w:color w:val="4C2600"/>
              </w:rPr>
              <w:t>Nursing Model Tactics</w:t>
            </w:r>
          </w:p>
          <w:p w:rsidR="003F0B96" w:rsidRPr="003F0B96" w:rsidRDefault="003F0B96" w:rsidP="003F0B96">
            <w:pPr>
              <w:pStyle w:val="ListParagraph"/>
              <w:numPr>
                <w:ilvl w:val="0"/>
                <w:numId w:val="4"/>
              </w:numPr>
              <w:rPr>
                <w:color w:val="4C2600"/>
              </w:rPr>
            </w:pPr>
            <w:r w:rsidRPr="003F0B96">
              <w:rPr>
                <w:color w:val="4C2600"/>
              </w:rPr>
              <w:t>Nursing Quality Plan and Council</w:t>
            </w:r>
          </w:p>
          <w:p w:rsidR="003F0B96" w:rsidRPr="003F0B96" w:rsidRDefault="003F0B96" w:rsidP="003F0B96">
            <w:pPr>
              <w:pStyle w:val="ListParagraph"/>
              <w:numPr>
                <w:ilvl w:val="0"/>
                <w:numId w:val="4"/>
              </w:numPr>
              <w:rPr>
                <w:color w:val="4C2600"/>
              </w:rPr>
            </w:pPr>
            <w:r w:rsidRPr="003F0B96">
              <w:rPr>
                <w:color w:val="4C2600"/>
              </w:rPr>
              <w:t>Prevention Program for Hospital Acquired conditions</w:t>
            </w:r>
          </w:p>
          <w:p w:rsidR="003F0B96" w:rsidRPr="003F0B96" w:rsidRDefault="003F0B96" w:rsidP="003F0B96">
            <w:pPr>
              <w:pStyle w:val="ListParagraph"/>
              <w:numPr>
                <w:ilvl w:val="0"/>
                <w:numId w:val="4"/>
              </w:numPr>
              <w:rPr>
                <w:color w:val="4C2600"/>
              </w:rPr>
            </w:pPr>
            <w:r w:rsidRPr="003F0B96">
              <w:rPr>
                <w:color w:val="4C2600"/>
              </w:rPr>
              <w:t>Quality Dashboards</w:t>
            </w:r>
          </w:p>
        </w:tc>
        <w:tc>
          <w:tcPr>
            <w:tcW w:w="4168" w:type="dxa"/>
            <w:vMerge w:val="restart"/>
            <w:tcBorders>
              <w:left w:val="nil"/>
            </w:tcBorders>
          </w:tcPr>
          <w:p w:rsidR="007852C3" w:rsidRPr="007852C3" w:rsidRDefault="007852C3">
            <w:pPr>
              <w:rPr>
                <w:color w:val="4C2600"/>
              </w:rPr>
            </w:pPr>
          </w:p>
        </w:tc>
        <w:tc>
          <w:tcPr>
            <w:tcW w:w="5279" w:type="dxa"/>
            <w:vMerge w:val="restart"/>
            <w:tcBorders>
              <w:top w:val="single" w:sz="4" w:space="0" w:color="4C2600"/>
              <w:right w:val="single" w:sz="4" w:space="0" w:color="4C2600"/>
            </w:tcBorders>
          </w:tcPr>
          <w:p w:rsidR="007852C3" w:rsidRPr="007852C3" w:rsidRDefault="007852C3" w:rsidP="00BA3970">
            <w:pPr>
              <w:pStyle w:val="NoSpacing"/>
            </w:pPr>
          </w:p>
        </w:tc>
      </w:tr>
      <w:tr w:rsidR="007852C3" w:rsidTr="00F3045D">
        <w:trPr>
          <w:cantSplit/>
          <w:trHeight w:val="1164"/>
        </w:trPr>
        <w:tc>
          <w:tcPr>
            <w:tcW w:w="714" w:type="dxa"/>
            <w:vMerge/>
            <w:tcBorders>
              <w:right w:val="nil"/>
            </w:tcBorders>
            <w:shd w:val="clear" w:color="auto" w:fill="4C2600"/>
            <w:textDirection w:val="btLr"/>
          </w:tcPr>
          <w:p w:rsidR="007852C3" w:rsidRPr="007852C3" w:rsidRDefault="007852C3" w:rsidP="0014497F">
            <w:pPr>
              <w:ind w:left="113" w:right="113"/>
              <w:rPr>
                <w:b/>
                <w:color w:val="FFFFFF" w:themeColor="background1"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4C2600"/>
              <w:right w:val="nil"/>
            </w:tcBorders>
            <w:shd w:val="clear" w:color="auto" w:fill="DDD9C3" w:themeFill="background2" w:themeFillShade="E6"/>
          </w:tcPr>
          <w:p w:rsidR="003F0B96" w:rsidRDefault="003F0B96">
            <w:pPr>
              <w:rPr>
                <w:color w:val="4C2600"/>
              </w:rPr>
            </w:pPr>
          </w:p>
          <w:p w:rsidR="007852C3" w:rsidRPr="003F0B96" w:rsidRDefault="003F0B96" w:rsidP="003F0B96">
            <w:pPr>
              <w:jc w:val="center"/>
              <w:rPr>
                <w:b/>
                <w:color w:val="4C2600"/>
              </w:rPr>
            </w:pPr>
            <w:r w:rsidRPr="003F0B96">
              <w:rPr>
                <w:b/>
                <w:color w:val="4C2600"/>
              </w:rPr>
              <w:t>Integrated Technology</w:t>
            </w:r>
          </w:p>
        </w:tc>
        <w:tc>
          <w:tcPr>
            <w:tcW w:w="4168" w:type="dxa"/>
            <w:vMerge/>
            <w:tcBorders>
              <w:left w:val="nil"/>
              <w:bottom w:val="single" w:sz="4" w:space="0" w:color="4C2600"/>
            </w:tcBorders>
          </w:tcPr>
          <w:p w:rsidR="007852C3" w:rsidRPr="007852C3" w:rsidRDefault="007852C3">
            <w:pPr>
              <w:rPr>
                <w:color w:val="4C2600"/>
              </w:rPr>
            </w:pPr>
          </w:p>
        </w:tc>
        <w:tc>
          <w:tcPr>
            <w:tcW w:w="5279" w:type="dxa"/>
            <w:vMerge/>
            <w:tcBorders>
              <w:bottom w:val="single" w:sz="4" w:space="0" w:color="4C2600"/>
              <w:right w:val="single" w:sz="4" w:space="0" w:color="4C2600"/>
            </w:tcBorders>
          </w:tcPr>
          <w:p w:rsidR="007852C3" w:rsidRPr="007852C3" w:rsidRDefault="007852C3">
            <w:pPr>
              <w:rPr>
                <w:color w:val="4C2600"/>
              </w:rPr>
            </w:pPr>
          </w:p>
        </w:tc>
      </w:tr>
    </w:tbl>
    <w:p w:rsidR="00DD0478" w:rsidRDefault="00DD0478"/>
    <w:p w:rsidR="00485325" w:rsidRDefault="00485325"/>
    <w:p w:rsidR="00485325" w:rsidRDefault="00485325"/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49"/>
        <w:gridCol w:w="4031"/>
        <w:gridCol w:w="4659"/>
        <w:gridCol w:w="5274"/>
      </w:tblGrid>
      <w:tr w:rsidR="003F0B96" w:rsidTr="00F3045D">
        <w:trPr>
          <w:trHeight w:val="163"/>
        </w:trPr>
        <w:tc>
          <w:tcPr>
            <w:tcW w:w="14513" w:type="dxa"/>
            <w:gridSpan w:val="4"/>
            <w:tcBorders>
              <w:top w:val="single" w:sz="4" w:space="0" w:color="4C2600"/>
              <w:left w:val="single" w:sz="4" w:space="0" w:color="4C2600"/>
              <w:right w:val="single" w:sz="4" w:space="0" w:color="4C2600"/>
            </w:tcBorders>
            <w:shd w:val="clear" w:color="auto" w:fill="DDD9C3" w:themeFill="background2" w:themeFillShade="E6"/>
          </w:tcPr>
          <w:p w:rsidR="003F0B96" w:rsidRPr="007852C3" w:rsidRDefault="003F0B96" w:rsidP="00C56885">
            <w:pPr>
              <w:jc w:val="center"/>
              <w:rPr>
                <w:b/>
                <w:bCs/>
                <w:color w:val="4C2600"/>
                <w:sz w:val="48"/>
                <w:szCs w:val="48"/>
              </w:rPr>
            </w:pPr>
            <w:r w:rsidRPr="007852C3">
              <w:rPr>
                <w:b/>
                <w:bCs/>
                <w:color w:val="4C2600"/>
                <w:sz w:val="48"/>
                <w:szCs w:val="48"/>
              </w:rPr>
              <w:t>Professional Nursing Practice at VUMC</w:t>
            </w:r>
          </w:p>
          <w:p w:rsidR="003F0B96" w:rsidRPr="007852C3" w:rsidRDefault="003F0B96" w:rsidP="00C56885">
            <w:pPr>
              <w:jc w:val="center"/>
              <w:rPr>
                <w:color w:val="4C2600"/>
              </w:rPr>
            </w:pPr>
          </w:p>
        </w:tc>
      </w:tr>
      <w:tr w:rsidR="00A74E3F" w:rsidTr="00F3045D">
        <w:trPr>
          <w:cantSplit/>
          <w:trHeight w:val="720"/>
        </w:trPr>
        <w:tc>
          <w:tcPr>
            <w:tcW w:w="549" w:type="dxa"/>
            <w:shd w:val="clear" w:color="auto" w:fill="4C2600"/>
            <w:textDirection w:val="btLr"/>
          </w:tcPr>
          <w:p w:rsidR="00A74E3F" w:rsidRPr="007852C3" w:rsidRDefault="00A74E3F" w:rsidP="00C56885">
            <w:pPr>
              <w:ind w:left="113" w:right="113"/>
              <w:rPr>
                <w:b/>
                <w:color w:val="FFFFFF" w:themeColor="background1"/>
              </w:rPr>
            </w:pPr>
          </w:p>
        </w:tc>
        <w:tc>
          <w:tcPr>
            <w:tcW w:w="4031" w:type="dxa"/>
            <w:tcBorders>
              <w:top w:val="single" w:sz="4" w:space="0" w:color="4C2600"/>
              <w:bottom w:val="single" w:sz="8" w:space="0" w:color="4C2600"/>
              <w:right w:val="single" w:sz="12" w:space="0" w:color="4C2600"/>
            </w:tcBorders>
            <w:shd w:val="clear" w:color="auto" w:fill="E6E3D2"/>
          </w:tcPr>
          <w:p w:rsidR="00A74E3F" w:rsidRPr="003F0B96" w:rsidRDefault="00A74E3F" w:rsidP="00F3045D">
            <w:pPr>
              <w:ind w:right="-558"/>
              <w:jc w:val="center"/>
              <w:rPr>
                <w:b/>
                <w:bCs/>
                <w:color w:val="4C2600"/>
                <w:sz w:val="20"/>
                <w:szCs w:val="20"/>
              </w:rPr>
            </w:pPr>
          </w:p>
        </w:tc>
        <w:tc>
          <w:tcPr>
            <w:tcW w:w="4659" w:type="dxa"/>
            <w:tcBorders>
              <w:top w:val="single" w:sz="8" w:space="0" w:color="4C2600"/>
              <w:left w:val="single" w:sz="12" w:space="0" w:color="4C2600"/>
              <w:bottom w:val="single" w:sz="12" w:space="0" w:color="4C2600"/>
              <w:right w:val="single" w:sz="4" w:space="0" w:color="4C2600"/>
            </w:tcBorders>
            <w:shd w:val="clear" w:color="auto" w:fill="E6E3D2"/>
          </w:tcPr>
          <w:p w:rsidR="00A74E3F" w:rsidRPr="007852C3" w:rsidRDefault="00A74E3F" w:rsidP="00A74E3F">
            <w:pPr>
              <w:jc w:val="center"/>
              <w:rPr>
                <w:color w:val="4C2600"/>
                <w:sz w:val="28"/>
                <w:szCs w:val="28"/>
              </w:rPr>
            </w:pPr>
            <w:r w:rsidRPr="007852C3">
              <w:rPr>
                <w:color w:val="4C2600"/>
                <w:sz w:val="28"/>
                <w:szCs w:val="28"/>
              </w:rPr>
              <w:t>Organizational Examples</w:t>
            </w:r>
          </w:p>
        </w:tc>
        <w:tc>
          <w:tcPr>
            <w:tcW w:w="5274" w:type="dxa"/>
            <w:tcBorders>
              <w:top w:val="single" w:sz="8" w:space="0" w:color="4C2600"/>
              <w:left w:val="single" w:sz="4" w:space="0" w:color="4C2600"/>
              <w:bottom w:val="single" w:sz="12" w:space="0" w:color="4C2600"/>
              <w:right w:val="single" w:sz="12" w:space="0" w:color="4C2600"/>
            </w:tcBorders>
            <w:shd w:val="clear" w:color="auto" w:fill="E6E3D2"/>
          </w:tcPr>
          <w:p w:rsidR="00A74E3F" w:rsidRPr="007852C3" w:rsidRDefault="00A74E3F" w:rsidP="00A74E3F">
            <w:pPr>
              <w:jc w:val="center"/>
              <w:rPr>
                <w:color w:val="4C2600"/>
                <w:sz w:val="28"/>
                <w:szCs w:val="28"/>
              </w:rPr>
            </w:pPr>
            <w:r>
              <w:rPr>
                <w:color w:val="4C2600"/>
                <w:sz w:val="28"/>
                <w:szCs w:val="28"/>
              </w:rPr>
              <w:t>Unit/</w:t>
            </w:r>
            <w:r w:rsidRPr="007852C3">
              <w:rPr>
                <w:color w:val="4C2600"/>
                <w:sz w:val="28"/>
                <w:szCs w:val="28"/>
              </w:rPr>
              <w:t>Clinic</w:t>
            </w:r>
            <w:r>
              <w:rPr>
                <w:color w:val="4C2600"/>
                <w:sz w:val="28"/>
                <w:szCs w:val="28"/>
              </w:rPr>
              <w:t>/Department</w:t>
            </w:r>
            <w:r w:rsidRPr="007852C3">
              <w:rPr>
                <w:color w:val="4C2600"/>
                <w:sz w:val="28"/>
                <w:szCs w:val="28"/>
              </w:rPr>
              <w:t xml:space="preserve"> Examples</w:t>
            </w:r>
          </w:p>
        </w:tc>
      </w:tr>
      <w:tr w:rsidR="003F0B96" w:rsidTr="00BA3970">
        <w:trPr>
          <w:cantSplit/>
          <w:trHeight w:val="3408"/>
        </w:trPr>
        <w:tc>
          <w:tcPr>
            <w:tcW w:w="549" w:type="dxa"/>
            <w:shd w:val="clear" w:color="auto" w:fill="4C2600"/>
            <w:textDirection w:val="btLr"/>
          </w:tcPr>
          <w:p w:rsidR="003F0B96" w:rsidRPr="007852C3" w:rsidRDefault="003F0B96" w:rsidP="00485325">
            <w:pPr>
              <w:ind w:left="113" w:right="113"/>
              <w:jc w:val="center"/>
              <w:rPr>
                <w:b/>
                <w:color w:val="FFFFFF" w:themeColor="background1"/>
              </w:rPr>
            </w:pPr>
            <w:proofErr w:type="spellStart"/>
            <w:r w:rsidRPr="007852C3">
              <w:rPr>
                <w:b/>
                <w:color w:val="FFFFFF" w:themeColor="background1"/>
              </w:rPr>
              <w:t>Nsg</w:t>
            </w:r>
            <w:proofErr w:type="spellEnd"/>
            <w:r w:rsidRPr="007852C3">
              <w:rPr>
                <w:b/>
                <w:color w:val="FFFFFF" w:themeColor="background1"/>
              </w:rPr>
              <w:t>. Strategic Plan</w:t>
            </w:r>
          </w:p>
        </w:tc>
        <w:tc>
          <w:tcPr>
            <w:tcW w:w="4031" w:type="dxa"/>
            <w:tcBorders>
              <w:top w:val="single" w:sz="4" w:space="0" w:color="4C2600"/>
              <w:bottom w:val="single" w:sz="8" w:space="0" w:color="4C2600"/>
              <w:right w:val="single" w:sz="12" w:space="0" w:color="4C2600"/>
            </w:tcBorders>
            <w:shd w:val="clear" w:color="auto" w:fill="E6E3D2"/>
          </w:tcPr>
          <w:p w:rsidR="003F0B96" w:rsidRDefault="00E359C5" w:rsidP="00BA3970">
            <w:pPr>
              <w:rPr>
                <w:color w:val="4C2600"/>
              </w:rPr>
            </w:pPr>
            <w:r>
              <w:rPr>
                <w:color w:val="4C2600"/>
              </w:rPr>
              <w:t>Evidence Based Practice and Effective Processes</w:t>
            </w:r>
          </w:p>
          <w:p w:rsidR="00E359C5" w:rsidRDefault="00E359C5" w:rsidP="00E359C5">
            <w:pPr>
              <w:pStyle w:val="ListParagraph"/>
              <w:numPr>
                <w:ilvl w:val="0"/>
                <w:numId w:val="18"/>
              </w:numPr>
              <w:rPr>
                <w:color w:val="4C2600"/>
              </w:rPr>
            </w:pPr>
            <w:r>
              <w:rPr>
                <w:color w:val="4C2600"/>
              </w:rPr>
              <w:t>Lead the nation in producing evidence that will drive nursing practice, recognizing and legitimizing the evolution of knowledge in a rapidly changing environment.</w:t>
            </w:r>
          </w:p>
          <w:p w:rsidR="00E359C5" w:rsidRDefault="00E359C5" w:rsidP="00E359C5">
            <w:pPr>
              <w:pStyle w:val="ListParagraph"/>
              <w:ind w:left="360"/>
              <w:rPr>
                <w:color w:val="4C2600"/>
              </w:rPr>
            </w:pPr>
          </w:p>
          <w:p w:rsidR="00E359C5" w:rsidRPr="00E359C5" w:rsidRDefault="00E359C5" w:rsidP="00E359C5">
            <w:pPr>
              <w:pStyle w:val="ListParagraph"/>
              <w:numPr>
                <w:ilvl w:val="0"/>
                <w:numId w:val="18"/>
              </w:numPr>
              <w:rPr>
                <w:color w:val="4C2600"/>
              </w:rPr>
            </w:pPr>
            <w:r>
              <w:rPr>
                <w:color w:val="4C2600"/>
              </w:rPr>
              <w:t>Create passion and discipline for the translation of evidence into practice that will optimize patient outcomes.</w:t>
            </w:r>
          </w:p>
        </w:tc>
        <w:tc>
          <w:tcPr>
            <w:tcW w:w="4659" w:type="dxa"/>
            <w:tcBorders>
              <w:top w:val="single" w:sz="8" w:space="0" w:color="4C2600"/>
              <w:left w:val="single" w:sz="12" w:space="0" w:color="4C2600"/>
              <w:bottom w:val="single" w:sz="12" w:space="0" w:color="4C2600"/>
              <w:right w:val="single" w:sz="4" w:space="0" w:color="4C2600"/>
            </w:tcBorders>
            <w:shd w:val="clear" w:color="auto" w:fill="auto"/>
          </w:tcPr>
          <w:p w:rsidR="003F0B96" w:rsidRPr="007852C3" w:rsidRDefault="00E359C5" w:rsidP="00C56885">
            <w:pPr>
              <w:rPr>
                <w:color w:val="4C26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-23495</wp:posOffset>
                      </wp:positionV>
                      <wp:extent cx="2841625" cy="2571750"/>
                      <wp:effectExtent l="0" t="0" r="0" b="0"/>
                      <wp:wrapNone/>
                      <wp:docPr id="11" name="Text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41625" cy="25717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F3045D" w:rsidRDefault="00F3045D" w:rsidP="00F3045D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F3045D">
                                    <w:rPr>
                                      <w:rFonts w:hAnsi="Calibri"/>
                                      <w:color w:val="603000"/>
                                      <w:kern w:val="24"/>
                                    </w:rPr>
                                    <w:t>Nursing Research Evidence-Based Fellowship Program</w:t>
                                  </w:r>
                                </w:p>
                                <w:p w:rsidR="00F3045D" w:rsidRDefault="00F3045D" w:rsidP="00F3045D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F3045D">
                                    <w:rPr>
                                      <w:rFonts w:hAnsi="Calibri"/>
                                      <w:color w:val="603000"/>
                                      <w:kern w:val="24"/>
                                    </w:rPr>
                                    <w:t>Nursing Research Website</w:t>
                                  </w:r>
                                </w:p>
                                <w:p w:rsidR="00F3045D" w:rsidRDefault="00F3045D" w:rsidP="00F3045D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F3045D">
                                    <w:rPr>
                                      <w:rFonts w:hAnsi="Calibri"/>
                                      <w:color w:val="603000"/>
                                      <w:kern w:val="24"/>
                                    </w:rPr>
                                    <w:t>Eskind Biomedical Library</w:t>
                                  </w:r>
                                </w:p>
                                <w:p w:rsidR="00F3045D" w:rsidRDefault="00F3045D" w:rsidP="00F3045D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F3045D">
                                    <w:rPr>
                                      <w:rFonts w:hAnsi="Calibri"/>
                                      <w:color w:val="603000"/>
                                      <w:kern w:val="24"/>
                                    </w:rPr>
                                    <w:t>Mosby’s Online</w:t>
                                  </w:r>
                                </w:p>
                                <w:p w:rsidR="00F3045D" w:rsidRDefault="00F3045D" w:rsidP="00F3045D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F3045D">
                                    <w:rPr>
                                      <w:rFonts w:hAnsi="Calibri"/>
                                      <w:color w:val="603000"/>
                                      <w:kern w:val="24"/>
                                    </w:rPr>
                                    <w:t>Octoberfest Research &amp; Research Poster Days</w:t>
                                  </w:r>
                                </w:p>
                                <w:p w:rsidR="00F3045D" w:rsidRDefault="00F3045D" w:rsidP="00F3045D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F3045D">
                                    <w:rPr>
                                      <w:rFonts w:hAnsi="Calibri"/>
                                      <w:color w:val="603000"/>
                                      <w:kern w:val="24"/>
                                    </w:rPr>
                                    <w:t>Tuition Benefit</w:t>
                                  </w:r>
                                </w:p>
                                <w:p w:rsidR="00F3045D" w:rsidRDefault="00F3045D" w:rsidP="00F3045D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F3045D">
                                    <w:rPr>
                                      <w:rFonts w:hAnsi="Calibri"/>
                                      <w:color w:val="603000"/>
                                      <w:kern w:val="24"/>
                                    </w:rPr>
                                    <w:t>Interdisciplinary Quality Teams</w:t>
                                  </w:r>
                                </w:p>
                                <w:p w:rsidR="00F3045D" w:rsidRDefault="00F3045D" w:rsidP="00F3045D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F3045D">
                                    <w:rPr>
                                      <w:rFonts w:hAnsi="Calibri"/>
                                      <w:color w:val="603000"/>
                                      <w:kern w:val="24"/>
                                    </w:rPr>
                                    <w:t>Handover Protocols</w:t>
                                  </w:r>
                                </w:p>
                                <w:p w:rsidR="00F3045D" w:rsidRDefault="00F3045D" w:rsidP="00F3045D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F3045D">
                                    <w:rPr>
                                      <w:rFonts w:hAnsi="Calibri"/>
                                      <w:color w:val="603000"/>
                                      <w:kern w:val="24"/>
                                    </w:rPr>
                                    <w:t>Universal Protocol Processes</w:t>
                                  </w:r>
                                </w:p>
                                <w:p w:rsidR="00F3045D" w:rsidRDefault="00F3045D" w:rsidP="00F3045D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F3045D">
                                    <w:rPr>
                                      <w:rFonts w:hAnsi="Calibri"/>
                                      <w:color w:val="603000"/>
                                      <w:kern w:val="24"/>
                                    </w:rPr>
                                    <w:t>Quality Bundles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Box 1" o:spid="_x0000_s1030" type="#_x0000_t202" style="position:absolute;margin-left:-2.8pt;margin-top:-1.85pt;width:223.75pt;height:20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" filled="f" stroked="f">
                      <v:path arrowok="t"/>
                      <v:textbox style="mso-fit-shape-to-text:t">
                        <w:txbxContent>
                          <w:p w:rsidR="00F3045D" w:rsidRDefault="00F3045D" w:rsidP="00F3045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eastAsia="Times New Roman"/>
                              </w:rPr>
                            </w:pPr>
                            <w:r w:rsidRPr="00F3045D">
                              <w:rPr>
                                <w:rFonts w:hAnsi="Calibri"/>
                                <w:color w:val="603000"/>
                                <w:kern w:val="24"/>
                              </w:rPr>
                              <w:t>Nursing Research Evidence-Based Fellowship Program</w:t>
                            </w:r>
                          </w:p>
                          <w:p w:rsidR="00F3045D" w:rsidRDefault="00F3045D" w:rsidP="00F3045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eastAsia="Times New Roman"/>
                              </w:rPr>
                            </w:pPr>
                            <w:r w:rsidRPr="00F3045D">
                              <w:rPr>
                                <w:rFonts w:hAnsi="Calibri"/>
                                <w:color w:val="603000"/>
                                <w:kern w:val="24"/>
                              </w:rPr>
                              <w:t>Nursing Research Website</w:t>
                            </w:r>
                          </w:p>
                          <w:p w:rsidR="00F3045D" w:rsidRDefault="00F3045D" w:rsidP="00F3045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eastAsia="Times New Roman"/>
                              </w:rPr>
                            </w:pPr>
                            <w:r w:rsidRPr="00F3045D">
                              <w:rPr>
                                <w:rFonts w:hAnsi="Calibri"/>
                                <w:color w:val="603000"/>
                                <w:kern w:val="24"/>
                              </w:rPr>
                              <w:t>Eskind Biomedical Library</w:t>
                            </w:r>
                          </w:p>
                          <w:p w:rsidR="00F3045D" w:rsidRDefault="00F3045D" w:rsidP="00F3045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eastAsia="Times New Roman"/>
                              </w:rPr>
                            </w:pPr>
                            <w:r w:rsidRPr="00F3045D">
                              <w:rPr>
                                <w:rFonts w:hAnsi="Calibri"/>
                                <w:color w:val="603000"/>
                                <w:kern w:val="24"/>
                              </w:rPr>
                              <w:t>Mosby’s Online</w:t>
                            </w:r>
                          </w:p>
                          <w:p w:rsidR="00F3045D" w:rsidRDefault="00F3045D" w:rsidP="00F3045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eastAsia="Times New Roman"/>
                              </w:rPr>
                            </w:pPr>
                            <w:r w:rsidRPr="00F3045D">
                              <w:rPr>
                                <w:rFonts w:hAnsi="Calibri"/>
                                <w:color w:val="603000"/>
                                <w:kern w:val="24"/>
                              </w:rPr>
                              <w:t>Octoberfest Research &amp; Research Poster Days</w:t>
                            </w:r>
                          </w:p>
                          <w:p w:rsidR="00F3045D" w:rsidRDefault="00F3045D" w:rsidP="00F3045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eastAsia="Times New Roman"/>
                              </w:rPr>
                            </w:pPr>
                            <w:r w:rsidRPr="00F3045D">
                              <w:rPr>
                                <w:rFonts w:hAnsi="Calibri"/>
                                <w:color w:val="603000"/>
                                <w:kern w:val="24"/>
                              </w:rPr>
                              <w:t>Tuition Benefit</w:t>
                            </w:r>
                          </w:p>
                          <w:p w:rsidR="00F3045D" w:rsidRDefault="00F3045D" w:rsidP="00F3045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eastAsia="Times New Roman"/>
                              </w:rPr>
                            </w:pPr>
                            <w:r w:rsidRPr="00F3045D">
                              <w:rPr>
                                <w:rFonts w:hAnsi="Calibri"/>
                                <w:color w:val="603000"/>
                                <w:kern w:val="24"/>
                              </w:rPr>
                              <w:t>Interdisciplinary Quality Teams</w:t>
                            </w:r>
                          </w:p>
                          <w:p w:rsidR="00F3045D" w:rsidRDefault="00F3045D" w:rsidP="00F3045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eastAsia="Times New Roman"/>
                              </w:rPr>
                            </w:pPr>
                            <w:r w:rsidRPr="00F3045D">
                              <w:rPr>
                                <w:rFonts w:hAnsi="Calibri"/>
                                <w:color w:val="603000"/>
                                <w:kern w:val="24"/>
                              </w:rPr>
                              <w:t>Handover Protocols</w:t>
                            </w:r>
                          </w:p>
                          <w:p w:rsidR="00F3045D" w:rsidRDefault="00F3045D" w:rsidP="00F3045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eastAsia="Times New Roman"/>
                              </w:rPr>
                            </w:pPr>
                            <w:r w:rsidRPr="00F3045D">
                              <w:rPr>
                                <w:rFonts w:hAnsi="Calibri"/>
                                <w:color w:val="603000"/>
                                <w:kern w:val="24"/>
                              </w:rPr>
                              <w:t>Universal Protocol Processes</w:t>
                            </w:r>
                          </w:p>
                          <w:p w:rsidR="00F3045D" w:rsidRDefault="00F3045D" w:rsidP="00F3045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eastAsia="Times New Roman"/>
                              </w:rPr>
                            </w:pPr>
                            <w:r w:rsidRPr="00F3045D">
                              <w:rPr>
                                <w:rFonts w:hAnsi="Calibri"/>
                                <w:color w:val="603000"/>
                                <w:kern w:val="24"/>
                              </w:rPr>
                              <w:t>Quality Bundles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F0B96" w:rsidRPr="007852C3" w:rsidRDefault="003F0B96" w:rsidP="00C56885">
            <w:pPr>
              <w:rPr>
                <w:color w:val="4C2600"/>
                <w:sz w:val="28"/>
                <w:szCs w:val="28"/>
              </w:rPr>
            </w:pPr>
          </w:p>
          <w:p w:rsidR="003F0B96" w:rsidRPr="007852C3" w:rsidRDefault="003F0B96" w:rsidP="00F3045D">
            <w:pPr>
              <w:rPr>
                <w:color w:val="4C2600"/>
                <w:sz w:val="28"/>
                <w:szCs w:val="28"/>
              </w:rPr>
            </w:pPr>
          </w:p>
        </w:tc>
        <w:tc>
          <w:tcPr>
            <w:tcW w:w="5274" w:type="dxa"/>
            <w:tcBorders>
              <w:top w:val="single" w:sz="8" w:space="0" w:color="4C2600"/>
              <w:left w:val="single" w:sz="4" w:space="0" w:color="4C2600"/>
              <w:bottom w:val="single" w:sz="12" w:space="0" w:color="4C2600"/>
              <w:right w:val="single" w:sz="12" w:space="0" w:color="4C2600"/>
            </w:tcBorders>
            <w:shd w:val="clear" w:color="auto" w:fill="auto"/>
          </w:tcPr>
          <w:p w:rsidR="003F0B96" w:rsidRPr="007852C3" w:rsidRDefault="003F0B96" w:rsidP="00BA3970">
            <w:pPr>
              <w:pStyle w:val="NoSpacing"/>
            </w:pPr>
          </w:p>
        </w:tc>
      </w:tr>
      <w:tr w:rsidR="003F0B96" w:rsidTr="00BA3970">
        <w:trPr>
          <w:cantSplit/>
          <w:trHeight w:val="2185"/>
        </w:trPr>
        <w:tc>
          <w:tcPr>
            <w:tcW w:w="549" w:type="dxa"/>
            <w:tcBorders>
              <w:right w:val="nil"/>
            </w:tcBorders>
            <w:shd w:val="clear" w:color="auto" w:fill="4C2600"/>
            <w:textDirection w:val="btLr"/>
          </w:tcPr>
          <w:p w:rsidR="003F0B96" w:rsidRPr="007852C3" w:rsidRDefault="003F0B96" w:rsidP="00C56885">
            <w:pPr>
              <w:ind w:left="113" w:right="113"/>
              <w:jc w:val="center"/>
              <w:rPr>
                <w:b/>
                <w:color w:val="FFFFFF" w:themeColor="background1"/>
              </w:rPr>
            </w:pPr>
            <w:r w:rsidRPr="007852C3">
              <w:rPr>
                <w:b/>
                <w:color w:val="FFFFFF" w:themeColor="background1"/>
              </w:rPr>
              <w:t>Quality Goals</w:t>
            </w:r>
          </w:p>
        </w:tc>
        <w:tc>
          <w:tcPr>
            <w:tcW w:w="4031" w:type="dxa"/>
            <w:tcBorders>
              <w:top w:val="single" w:sz="8" w:space="0" w:color="4C2600"/>
              <w:left w:val="nil"/>
              <w:bottom w:val="single" w:sz="8" w:space="0" w:color="4C2600"/>
              <w:right w:val="nil"/>
            </w:tcBorders>
            <w:shd w:val="clear" w:color="auto" w:fill="E6E3D2"/>
          </w:tcPr>
          <w:p w:rsidR="003F0B96" w:rsidRPr="00485325" w:rsidRDefault="003F0B96" w:rsidP="00C56885">
            <w:pPr>
              <w:pStyle w:val="ListParagraph"/>
              <w:numPr>
                <w:ilvl w:val="0"/>
                <w:numId w:val="5"/>
              </w:numPr>
              <w:rPr>
                <w:color w:val="4C2600"/>
              </w:rPr>
            </w:pPr>
            <w:r w:rsidRPr="00485325">
              <w:rPr>
                <w:color w:val="4C2600"/>
              </w:rPr>
              <w:t>Redesign care to optimize nurses’ professional expertise and knowledge</w:t>
            </w:r>
          </w:p>
          <w:p w:rsidR="003F0B96" w:rsidRPr="00485325" w:rsidRDefault="003F0B96" w:rsidP="00C56885">
            <w:pPr>
              <w:rPr>
                <w:color w:val="4C2600"/>
              </w:rPr>
            </w:pPr>
          </w:p>
          <w:p w:rsidR="003F0B96" w:rsidRPr="007852C3" w:rsidRDefault="003F0B96" w:rsidP="00C56885">
            <w:pPr>
              <w:pStyle w:val="ListParagraph"/>
              <w:numPr>
                <w:ilvl w:val="0"/>
                <w:numId w:val="3"/>
              </w:numPr>
              <w:rPr>
                <w:color w:val="4C2600"/>
              </w:rPr>
            </w:pPr>
            <w:r w:rsidRPr="00485325">
              <w:rPr>
                <w:color w:val="4C2600"/>
              </w:rPr>
              <w:t>Build systems and a culture of safety that encourage, support and spread vitality and teamwork in all areas of nursing</w:t>
            </w:r>
          </w:p>
        </w:tc>
        <w:tc>
          <w:tcPr>
            <w:tcW w:w="4659" w:type="dxa"/>
            <w:tcBorders>
              <w:top w:val="single" w:sz="12" w:space="0" w:color="4C2600"/>
              <w:left w:val="nil"/>
              <w:bottom w:val="single" w:sz="4" w:space="0" w:color="auto"/>
            </w:tcBorders>
          </w:tcPr>
          <w:p w:rsidR="003F0B96" w:rsidRPr="007852C3" w:rsidRDefault="00E359C5" w:rsidP="00C56885">
            <w:pPr>
              <w:rPr>
                <w:color w:val="4C26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152400</wp:posOffset>
                      </wp:positionV>
                      <wp:extent cx="2841625" cy="1198880"/>
                      <wp:effectExtent l="0" t="0" r="0" b="0"/>
                      <wp:wrapNone/>
                      <wp:docPr id="10" name="Text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41625" cy="1198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F3045D" w:rsidRDefault="00F3045D" w:rsidP="00F3045D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F3045D">
                                    <w:rPr>
                                      <w:rFonts w:hAnsi="Calibri"/>
                                      <w:color w:val="603000"/>
                                      <w:kern w:val="24"/>
                                    </w:rPr>
                                    <w:t>Interdisciplinary Quality Teams</w:t>
                                  </w:r>
                                </w:p>
                                <w:p w:rsidR="00F3045D" w:rsidRDefault="00F3045D" w:rsidP="00F3045D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F3045D">
                                    <w:rPr>
                                      <w:rFonts w:hAnsi="Calibri"/>
                                      <w:color w:val="603000"/>
                                      <w:kern w:val="24"/>
                                    </w:rPr>
                                    <w:t>Handover Protocols</w:t>
                                  </w:r>
                                </w:p>
                                <w:p w:rsidR="00F3045D" w:rsidRDefault="00F3045D" w:rsidP="00F3045D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F3045D">
                                    <w:rPr>
                                      <w:rFonts w:hAnsi="Calibri"/>
                                      <w:color w:val="603000"/>
                                      <w:kern w:val="24"/>
                                    </w:rPr>
                                    <w:t>Universal Protocol Processes</w:t>
                                  </w:r>
                                </w:p>
                                <w:p w:rsidR="00F3045D" w:rsidRDefault="00F3045D" w:rsidP="00F3045D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F3045D">
                                    <w:rPr>
                                      <w:rFonts w:hAnsi="Calibri"/>
                                      <w:color w:val="603000"/>
                                      <w:kern w:val="24"/>
                                    </w:rPr>
                                    <w:t>Quality Bundles</w:t>
                                  </w:r>
                                </w:p>
                                <w:p w:rsidR="00F3045D" w:rsidRDefault="00F3045D" w:rsidP="00F3045D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F3045D">
                                    <w:rPr>
                                      <w:rFonts w:hAnsi="Calibri"/>
                                      <w:color w:val="603000"/>
                                      <w:kern w:val="24"/>
                                    </w:rPr>
                                    <w:t>Clinic Redesign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-5.25pt;margin-top:12pt;width:223.75pt;height:9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" filled="f" stroked="f">
                      <v:path arrowok="t"/>
                      <v:textbox style="mso-fit-shape-to-text:t">
                        <w:txbxContent>
                          <w:p w:rsidR="00F3045D" w:rsidRDefault="00F3045D" w:rsidP="00F3045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eastAsia="Times New Roman"/>
                              </w:rPr>
                            </w:pPr>
                            <w:r w:rsidRPr="00F3045D">
                              <w:rPr>
                                <w:rFonts w:hAnsi="Calibri"/>
                                <w:color w:val="603000"/>
                                <w:kern w:val="24"/>
                              </w:rPr>
                              <w:t>Interdisciplinary Quality Teams</w:t>
                            </w:r>
                          </w:p>
                          <w:p w:rsidR="00F3045D" w:rsidRDefault="00F3045D" w:rsidP="00F3045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eastAsia="Times New Roman"/>
                              </w:rPr>
                            </w:pPr>
                            <w:r w:rsidRPr="00F3045D">
                              <w:rPr>
                                <w:rFonts w:hAnsi="Calibri"/>
                                <w:color w:val="603000"/>
                                <w:kern w:val="24"/>
                              </w:rPr>
                              <w:t>Handover Protocols</w:t>
                            </w:r>
                          </w:p>
                          <w:p w:rsidR="00F3045D" w:rsidRDefault="00F3045D" w:rsidP="00F3045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eastAsia="Times New Roman"/>
                              </w:rPr>
                            </w:pPr>
                            <w:r w:rsidRPr="00F3045D">
                              <w:rPr>
                                <w:rFonts w:hAnsi="Calibri"/>
                                <w:color w:val="603000"/>
                                <w:kern w:val="24"/>
                              </w:rPr>
                              <w:t>Universal Protocol Processes</w:t>
                            </w:r>
                          </w:p>
                          <w:p w:rsidR="00F3045D" w:rsidRDefault="00F3045D" w:rsidP="00F3045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eastAsia="Times New Roman"/>
                              </w:rPr>
                            </w:pPr>
                            <w:r w:rsidRPr="00F3045D">
                              <w:rPr>
                                <w:rFonts w:hAnsi="Calibri"/>
                                <w:color w:val="603000"/>
                                <w:kern w:val="24"/>
                              </w:rPr>
                              <w:t>Quality Bundles</w:t>
                            </w:r>
                          </w:p>
                          <w:p w:rsidR="00F3045D" w:rsidRDefault="00F3045D" w:rsidP="00F3045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eastAsia="Times New Roman"/>
                              </w:rPr>
                            </w:pPr>
                            <w:r w:rsidRPr="00F3045D">
                              <w:rPr>
                                <w:rFonts w:hAnsi="Calibri"/>
                                <w:color w:val="603000"/>
                                <w:kern w:val="24"/>
                              </w:rPr>
                              <w:t>Clinic Redesign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74" w:type="dxa"/>
            <w:tcBorders>
              <w:top w:val="single" w:sz="12" w:space="0" w:color="4C2600"/>
              <w:bottom w:val="single" w:sz="4" w:space="0" w:color="auto"/>
              <w:right w:val="single" w:sz="4" w:space="0" w:color="4C2600"/>
            </w:tcBorders>
          </w:tcPr>
          <w:p w:rsidR="003F0B96" w:rsidRPr="007852C3" w:rsidRDefault="003F0B96" w:rsidP="00BA3970">
            <w:pPr>
              <w:pStyle w:val="NoSpacing"/>
            </w:pPr>
          </w:p>
        </w:tc>
      </w:tr>
      <w:tr w:rsidR="00C56885" w:rsidTr="00BA3970">
        <w:trPr>
          <w:trHeight w:val="1713"/>
        </w:trPr>
        <w:tc>
          <w:tcPr>
            <w:tcW w:w="549" w:type="dxa"/>
            <w:vMerge w:val="restart"/>
            <w:tcBorders>
              <w:right w:val="nil"/>
            </w:tcBorders>
            <w:shd w:val="clear" w:color="auto" w:fill="4C2600"/>
            <w:textDirection w:val="btLr"/>
          </w:tcPr>
          <w:p w:rsidR="003F0B96" w:rsidRPr="007852C3" w:rsidRDefault="003F0B96" w:rsidP="00C56885">
            <w:pPr>
              <w:ind w:left="113" w:right="113"/>
              <w:jc w:val="center"/>
              <w:rPr>
                <w:b/>
                <w:color w:val="FFFFFF" w:themeColor="background1"/>
              </w:rPr>
            </w:pPr>
            <w:r w:rsidRPr="007852C3">
              <w:rPr>
                <w:b/>
                <w:color w:val="FFFFFF" w:themeColor="background1"/>
              </w:rPr>
              <w:t>Professional Practice Model</w:t>
            </w:r>
          </w:p>
        </w:tc>
        <w:tc>
          <w:tcPr>
            <w:tcW w:w="4031" w:type="dxa"/>
            <w:tcBorders>
              <w:top w:val="single" w:sz="8" w:space="0" w:color="4C2600"/>
              <w:left w:val="nil"/>
              <w:bottom w:val="nil"/>
              <w:right w:val="nil"/>
            </w:tcBorders>
            <w:shd w:val="clear" w:color="auto" w:fill="E6E3D2"/>
          </w:tcPr>
          <w:p w:rsidR="003F0B96" w:rsidRPr="00F3045D" w:rsidRDefault="003F0B96" w:rsidP="00F3045D">
            <w:pPr>
              <w:jc w:val="center"/>
              <w:rPr>
                <w:b/>
                <w:color w:val="4C2600"/>
                <w:u w:val="single"/>
              </w:rPr>
            </w:pPr>
            <w:r w:rsidRPr="003F0B96">
              <w:rPr>
                <w:b/>
                <w:bCs/>
                <w:color w:val="4C2600"/>
                <w:u w:val="single"/>
              </w:rPr>
              <w:t>Evidence Based Practice</w:t>
            </w:r>
          </w:p>
          <w:p w:rsidR="003F0B96" w:rsidRPr="003F0B96" w:rsidRDefault="003F0B96" w:rsidP="00C56885">
            <w:pPr>
              <w:pStyle w:val="ListParagraph"/>
              <w:numPr>
                <w:ilvl w:val="0"/>
                <w:numId w:val="4"/>
              </w:numPr>
              <w:rPr>
                <w:color w:val="4C2600"/>
              </w:rPr>
            </w:pPr>
            <w:r w:rsidRPr="003F0B96">
              <w:rPr>
                <w:color w:val="4C2600"/>
              </w:rPr>
              <w:t xml:space="preserve"> </w:t>
            </w:r>
            <w:r>
              <w:rPr>
                <w:noProof/>
              </w:rPr>
              <w:t>Interdisciplinary Collaborative Approach to Patient Care</w:t>
            </w:r>
          </w:p>
          <w:p w:rsidR="003F0B96" w:rsidRDefault="003F0B96" w:rsidP="00C56885">
            <w:pPr>
              <w:pStyle w:val="ListParagraph"/>
              <w:numPr>
                <w:ilvl w:val="0"/>
                <w:numId w:val="4"/>
              </w:numPr>
              <w:rPr>
                <w:color w:val="4C2600"/>
              </w:rPr>
            </w:pPr>
            <w:r>
              <w:rPr>
                <w:color w:val="4C2600"/>
              </w:rPr>
              <w:t>Clinical Practice Committee (P&amp;P)</w:t>
            </w:r>
          </w:p>
          <w:p w:rsidR="003F0B96" w:rsidRDefault="003F0B96" w:rsidP="00C56885">
            <w:pPr>
              <w:pStyle w:val="ListParagraph"/>
              <w:numPr>
                <w:ilvl w:val="0"/>
                <w:numId w:val="4"/>
              </w:numPr>
              <w:rPr>
                <w:color w:val="4C2600"/>
              </w:rPr>
            </w:pPr>
            <w:r>
              <w:rPr>
                <w:color w:val="4C2600"/>
              </w:rPr>
              <w:t>Nursing Research Website</w:t>
            </w:r>
          </w:p>
          <w:p w:rsidR="003F0B96" w:rsidRDefault="003F0B96" w:rsidP="00C56885">
            <w:pPr>
              <w:pStyle w:val="ListParagraph"/>
              <w:numPr>
                <w:ilvl w:val="0"/>
                <w:numId w:val="4"/>
              </w:numPr>
              <w:rPr>
                <w:color w:val="4C2600"/>
              </w:rPr>
            </w:pPr>
            <w:r>
              <w:rPr>
                <w:color w:val="4C2600"/>
              </w:rPr>
              <w:t>Eskind Digital Biomedical Library</w:t>
            </w:r>
          </w:p>
          <w:p w:rsidR="003F0B96" w:rsidRPr="003F0B96" w:rsidRDefault="003F0B96" w:rsidP="00C56885">
            <w:pPr>
              <w:pStyle w:val="ListParagraph"/>
              <w:numPr>
                <w:ilvl w:val="0"/>
                <w:numId w:val="4"/>
              </w:numPr>
              <w:rPr>
                <w:color w:val="4C2600"/>
              </w:rPr>
            </w:pPr>
            <w:r>
              <w:rPr>
                <w:color w:val="4C2600"/>
              </w:rPr>
              <w:t>Nurse Residency Program</w:t>
            </w:r>
          </w:p>
        </w:tc>
        <w:tc>
          <w:tcPr>
            <w:tcW w:w="4659" w:type="dxa"/>
            <w:vMerge w:val="restart"/>
            <w:tcBorders>
              <w:left w:val="nil"/>
              <w:right w:val="single" w:sz="8" w:space="0" w:color="4C2600"/>
            </w:tcBorders>
          </w:tcPr>
          <w:p w:rsidR="003F0B96" w:rsidRPr="007852C3" w:rsidRDefault="00E359C5" w:rsidP="00C56885">
            <w:pPr>
              <w:rPr>
                <w:color w:val="4C26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38100</wp:posOffset>
                      </wp:positionV>
                      <wp:extent cx="2841625" cy="1395095"/>
                      <wp:effectExtent l="0" t="0" r="0" b="0"/>
                      <wp:wrapNone/>
                      <wp:docPr id="9" name="Text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41625" cy="13950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F3045D" w:rsidRDefault="00F3045D" w:rsidP="00F3045D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F3045D">
                                    <w:rPr>
                                      <w:rFonts w:hAnsi="Calibri"/>
                                      <w:color w:val="663300"/>
                                      <w:kern w:val="24"/>
                                    </w:rPr>
                                    <w:t>Interdisciplinary Collaborative Approach to Patient Care</w:t>
                                  </w:r>
                                </w:p>
                                <w:p w:rsidR="00F3045D" w:rsidRDefault="00F3045D" w:rsidP="00F3045D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F3045D">
                                    <w:rPr>
                                      <w:rFonts w:hAnsi="Calibri"/>
                                      <w:color w:val="663300"/>
                                      <w:kern w:val="24"/>
                                    </w:rPr>
                                    <w:t>Clinical Practice Committee (P&amp;P)</w:t>
                                  </w:r>
                                </w:p>
                                <w:p w:rsidR="00F3045D" w:rsidRDefault="00F3045D" w:rsidP="00F3045D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F3045D">
                                    <w:rPr>
                                      <w:rFonts w:hAnsi="Calibri"/>
                                      <w:color w:val="663300"/>
                                      <w:kern w:val="24"/>
                                    </w:rPr>
                                    <w:t>Nursing Research Website</w:t>
                                  </w:r>
                                </w:p>
                                <w:p w:rsidR="00F3045D" w:rsidRDefault="00F3045D" w:rsidP="00F3045D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F3045D">
                                    <w:rPr>
                                      <w:rFonts w:hAnsi="Calibri"/>
                                      <w:color w:val="663300"/>
                                      <w:kern w:val="24"/>
                                    </w:rPr>
                                    <w:t>Eskind Digital Biomedical Library</w:t>
                                  </w:r>
                                </w:p>
                                <w:p w:rsidR="00F3045D" w:rsidRDefault="00F3045D" w:rsidP="00F3045D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F3045D">
                                    <w:rPr>
                                      <w:rFonts w:hAnsi="Calibri"/>
                                      <w:color w:val="663300"/>
                                      <w:kern w:val="24"/>
                                    </w:rPr>
                                    <w:t>Nurse Residency Program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Box 26" o:spid="_x0000_s1032" type="#_x0000_t202" style="position:absolute;margin-left:-5.05pt;margin-top:3pt;width:223.75pt;height:109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" filled="f" stroked="f">
                      <v:path arrowok="t"/>
                      <v:textbox style="mso-fit-shape-to-text:t">
                        <w:txbxContent>
                          <w:p w:rsidR="00F3045D" w:rsidRDefault="00F3045D" w:rsidP="00F3045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eastAsia="Times New Roman"/>
                              </w:rPr>
                            </w:pPr>
                            <w:r w:rsidRPr="00F3045D">
                              <w:rPr>
                                <w:rFonts w:hAnsi="Calibri"/>
                                <w:color w:val="663300"/>
                                <w:kern w:val="24"/>
                              </w:rPr>
                              <w:t>Interdisciplinary Collaborative Approach to Patient Care</w:t>
                            </w:r>
                          </w:p>
                          <w:p w:rsidR="00F3045D" w:rsidRDefault="00F3045D" w:rsidP="00F3045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eastAsia="Times New Roman"/>
                              </w:rPr>
                            </w:pPr>
                            <w:r w:rsidRPr="00F3045D">
                              <w:rPr>
                                <w:rFonts w:hAnsi="Calibri"/>
                                <w:color w:val="663300"/>
                                <w:kern w:val="24"/>
                              </w:rPr>
                              <w:t>Clinical Practice Committee (P&amp;P)</w:t>
                            </w:r>
                          </w:p>
                          <w:p w:rsidR="00F3045D" w:rsidRDefault="00F3045D" w:rsidP="00F3045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eastAsia="Times New Roman"/>
                              </w:rPr>
                            </w:pPr>
                            <w:r w:rsidRPr="00F3045D">
                              <w:rPr>
                                <w:rFonts w:hAnsi="Calibri"/>
                                <w:color w:val="663300"/>
                                <w:kern w:val="24"/>
                              </w:rPr>
                              <w:t>Nursing Research Website</w:t>
                            </w:r>
                          </w:p>
                          <w:p w:rsidR="00F3045D" w:rsidRDefault="00F3045D" w:rsidP="00F3045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eastAsia="Times New Roman"/>
                              </w:rPr>
                            </w:pPr>
                            <w:r w:rsidRPr="00F3045D">
                              <w:rPr>
                                <w:rFonts w:hAnsi="Calibri"/>
                                <w:color w:val="663300"/>
                                <w:kern w:val="24"/>
                              </w:rPr>
                              <w:t>Eskind Digital Biomedical Library</w:t>
                            </w:r>
                          </w:p>
                          <w:p w:rsidR="00F3045D" w:rsidRDefault="00F3045D" w:rsidP="00F3045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eastAsia="Times New Roman"/>
                              </w:rPr>
                            </w:pPr>
                            <w:r w:rsidRPr="00F3045D">
                              <w:rPr>
                                <w:rFonts w:hAnsi="Calibri"/>
                                <w:color w:val="663300"/>
                                <w:kern w:val="24"/>
                              </w:rPr>
                              <w:t>Nurse Residency Program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74" w:type="dxa"/>
            <w:vMerge w:val="restart"/>
            <w:tcBorders>
              <w:left w:val="single" w:sz="8" w:space="0" w:color="4C2600"/>
              <w:right w:val="single" w:sz="8" w:space="0" w:color="4C2600"/>
            </w:tcBorders>
          </w:tcPr>
          <w:p w:rsidR="003F0B96" w:rsidRPr="007852C3" w:rsidRDefault="003F0B96" w:rsidP="00BA3970">
            <w:pPr>
              <w:pStyle w:val="NoSpacing"/>
            </w:pPr>
          </w:p>
        </w:tc>
      </w:tr>
      <w:tr w:rsidR="00C56885" w:rsidTr="00F3045D">
        <w:trPr>
          <w:trHeight w:val="905"/>
        </w:trPr>
        <w:tc>
          <w:tcPr>
            <w:tcW w:w="549" w:type="dxa"/>
            <w:vMerge/>
            <w:tcBorders>
              <w:right w:val="nil"/>
            </w:tcBorders>
            <w:shd w:val="clear" w:color="auto" w:fill="4C2600"/>
            <w:textDirection w:val="btLr"/>
          </w:tcPr>
          <w:p w:rsidR="003F0B96" w:rsidRPr="007852C3" w:rsidRDefault="003F0B96" w:rsidP="00C56885">
            <w:pPr>
              <w:ind w:left="113" w:right="113"/>
              <w:rPr>
                <w:b/>
                <w:color w:val="FFFFFF" w:themeColor="background1"/>
              </w:rPr>
            </w:pPr>
          </w:p>
        </w:tc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:rsidR="003F0B96" w:rsidRDefault="003F0B96" w:rsidP="00C56885">
            <w:pPr>
              <w:rPr>
                <w:color w:val="4C2600"/>
              </w:rPr>
            </w:pPr>
          </w:p>
          <w:p w:rsidR="003F0B96" w:rsidRPr="003F0B96" w:rsidRDefault="003F0B96" w:rsidP="00C56885">
            <w:pPr>
              <w:jc w:val="center"/>
              <w:rPr>
                <w:b/>
                <w:color w:val="4C2600"/>
              </w:rPr>
            </w:pPr>
            <w:r w:rsidRPr="003F0B96">
              <w:rPr>
                <w:b/>
                <w:color w:val="4C2600"/>
              </w:rPr>
              <w:t>Integrated Technology</w:t>
            </w:r>
          </w:p>
        </w:tc>
        <w:tc>
          <w:tcPr>
            <w:tcW w:w="4659" w:type="dxa"/>
            <w:vMerge/>
            <w:tcBorders>
              <w:left w:val="nil"/>
              <w:right w:val="single" w:sz="8" w:space="0" w:color="4C2600"/>
            </w:tcBorders>
          </w:tcPr>
          <w:p w:rsidR="003F0B96" w:rsidRPr="007852C3" w:rsidRDefault="003F0B96" w:rsidP="00C56885">
            <w:pPr>
              <w:rPr>
                <w:color w:val="4C2600"/>
              </w:rPr>
            </w:pPr>
          </w:p>
        </w:tc>
        <w:tc>
          <w:tcPr>
            <w:tcW w:w="5274" w:type="dxa"/>
            <w:vMerge/>
            <w:tcBorders>
              <w:left w:val="single" w:sz="8" w:space="0" w:color="4C2600"/>
              <w:right w:val="single" w:sz="8" w:space="0" w:color="4C2600"/>
            </w:tcBorders>
          </w:tcPr>
          <w:p w:rsidR="003F0B96" w:rsidRPr="007852C3" w:rsidRDefault="003F0B96" w:rsidP="00C56885">
            <w:pPr>
              <w:rPr>
                <w:color w:val="4C2600"/>
              </w:rPr>
            </w:pPr>
          </w:p>
        </w:tc>
      </w:tr>
    </w:tbl>
    <w:p w:rsidR="00E359C5" w:rsidRDefault="00E359C5"/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49"/>
        <w:gridCol w:w="4031"/>
        <w:gridCol w:w="4659"/>
        <w:gridCol w:w="5274"/>
      </w:tblGrid>
      <w:tr w:rsidR="003F0B96" w:rsidTr="00F3045D">
        <w:trPr>
          <w:trHeight w:val="163"/>
        </w:trPr>
        <w:tc>
          <w:tcPr>
            <w:tcW w:w="14513" w:type="dxa"/>
            <w:gridSpan w:val="4"/>
            <w:tcBorders>
              <w:top w:val="single" w:sz="4" w:space="0" w:color="4C2600"/>
              <w:left w:val="single" w:sz="4" w:space="0" w:color="4C2600"/>
              <w:right w:val="single" w:sz="4" w:space="0" w:color="4C2600"/>
            </w:tcBorders>
            <w:shd w:val="clear" w:color="auto" w:fill="DDD9C3" w:themeFill="background2" w:themeFillShade="E6"/>
          </w:tcPr>
          <w:p w:rsidR="003F0B96" w:rsidRPr="007852C3" w:rsidRDefault="003F0B96" w:rsidP="00C56885">
            <w:pPr>
              <w:jc w:val="center"/>
              <w:rPr>
                <w:b/>
                <w:bCs/>
                <w:color w:val="4C2600"/>
                <w:sz w:val="48"/>
                <w:szCs w:val="48"/>
              </w:rPr>
            </w:pPr>
            <w:r w:rsidRPr="007852C3">
              <w:rPr>
                <w:b/>
                <w:bCs/>
                <w:color w:val="4C2600"/>
                <w:sz w:val="48"/>
                <w:szCs w:val="48"/>
              </w:rPr>
              <w:t>Professional Nursing Practice at VUMC</w:t>
            </w:r>
          </w:p>
          <w:p w:rsidR="003F0B96" w:rsidRPr="007852C3" w:rsidRDefault="003F0B96" w:rsidP="00C56885">
            <w:pPr>
              <w:jc w:val="center"/>
              <w:rPr>
                <w:color w:val="4C2600"/>
              </w:rPr>
            </w:pPr>
          </w:p>
        </w:tc>
      </w:tr>
      <w:tr w:rsidR="00485325" w:rsidTr="00485325">
        <w:trPr>
          <w:cantSplit/>
          <w:trHeight w:val="727"/>
        </w:trPr>
        <w:tc>
          <w:tcPr>
            <w:tcW w:w="549" w:type="dxa"/>
            <w:shd w:val="clear" w:color="auto" w:fill="4C2600"/>
            <w:textDirection w:val="btLr"/>
          </w:tcPr>
          <w:p w:rsidR="00485325" w:rsidRPr="007852C3" w:rsidRDefault="00485325" w:rsidP="00C56885">
            <w:pPr>
              <w:ind w:left="113" w:right="113"/>
              <w:rPr>
                <w:b/>
                <w:color w:val="FFFFFF" w:themeColor="background1"/>
              </w:rPr>
            </w:pPr>
          </w:p>
        </w:tc>
        <w:tc>
          <w:tcPr>
            <w:tcW w:w="4031" w:type="dxa"/>
            <w:tcBorders>
              <w:top w:val="single" w:sz="4" w:space="0" w:color="4C2600"/>
              <w:bottom w:val="single" w:sz="8" w:space="0" w:color="4C2600"/>
              <w:right w:val="single" w:sz="12" w:space="0" w:color="4C2600"/>
            </w:tcBorders>
            <w:shd w:val="clear" w:color="auto" w:fill="E6E3D2"/>
          </w:tcPr>
          <w:p w:rsidR="00485325" w:rsidRPr="003F0B96" w:rsidRDefault="00485325" w:rsidP="00C56885">
            <w:pPr>
              <w:jc w:val="center"/>
              <w:rPr>
                <w:b/>
                <w:bCs/>
                <w:color w:val="4C2600"/>
                <w:sz w:val="20"/>
                <w:szCs w:val="20"/>
              </w:rPr>
            </w:pPr>
          </w:p>
        </w:tc>
        <w:tc>
          <w:tcPr>
            <w:tcW w:w="4659" w:type="dxa"/>
            <w:tcBorders>
              <w:top w:val="single" w:sz="8" w:space="0" w:color="4C2600"/>
              <w:left w:val="single" w:sz="12" w:space="0" w:color="4C2600"/>
              <w:bottom w:val="single" w:sz="12" w:space="0" w:color="4C2600"/>
              <w:right w:val="single" w:sz="4" w:space="0" w:color="4C2600"/>
            </w:tcBorders>
            <w:shd w:val="clear" w:color="auto" w:fill="E6E3D2"/>
          </w:tcPr>
          <w:p w:rsidR="00485325" w:rsidRPr="007852C3" w:rsidRDefault="00485325" w:rsidP="00485325">
            <w:pPr>
              <w:jc w:val="center"/>
              <w:rPr>
                <w:color w:val="4C2600"/>
                <w:sz w:val="28"/>
                <w:szCs w:val="28"/>
              </w:rPr>
            </w:pPr>
            <w:r w:rsidRPr="007852C3">
              <w:rPr>
                <w:color w:val="4C2600"/>
                <w:sz w:val="28"/>
                <w:szCs w:val="28"/>
              </w:rPr>
              <w:t>Organizational Examples</w:t>
            </w:r>
          </w:p>
        </w:tc>
        <w:tc>
          <w:tcPr>
            <w:tcW w:w="5274" w:type="dxa"/>
            <w:tcBorders>
              <w:top w:val="single" w:sz="8" w:space="0" w:color="4C2600"/>
              <w:left w:val="single" w:sz="4" w:space="0" w:color="4C2600"/>
              <w:bottom w:val="single" w:sz="12" w:space="0" w:color="4C2600"/>
              <w:right w:val="single" w:sz="12" w:space="0" w:color="4C2600"/>
            </w:tcBorders>
            <w:shd w:val="clear" w:color="auto" w:fill="E6E3D2"/>
          </w:tcPr>
          <w:p w:rsidR="00485325" w:rsidRPr="007852C3" w:rsidRDefault="00485325" w:rsidP="00485325">
            <w:pPr>
              <w:jc w:val="center"/>
              <w:rPr>
                <w:color w:val="4C2600"/>
                <w:sz w:val="28"/>
                <w:szCs w:val="28"/>
              </w:rPr>
            </w:pPr>
            <w:r>
              <w:rPr>
                <w:color w:val="4C2600"/>
                <w:sz w:val="28"/>
                <w:szCs w:val="28"/>
              </w:rPr>
              <w:t>Unit/</w:t>
            </w:r>
            <w:r w:rsidRPr="007852C3">
              <w:rPr>
                <w:color w:val="4C2600"/>
                <w:sz w:val="28"/>
                <w:szCs w:val="28"/>
              </w:rPr>
              <w:t>Clinic</w:t>
            </w:r>
            <w:r>
              <w:rPr>
                <w:color w:val="4C2600"/>
                <w:sz w:val="28"/>
                <w:szCs w:val="28"/>
              </w:rPr>
              <w:t>/Department</w:t>
            </w:r>
            <w:r w:rsidRPr="007852C3">
              <w:rPr>
                <w:color w:val="4C2600"/>
                <w:sz w:val="28"/>
                <w:szCs w:val="28"/>
              </w:rPr>
              <w:t xml:space="preserve"> Examples</w:t>
            </w:r>
          </w:p>
        </w:tc>
      </w:tr>
      <w:tr w:rsidR="003F0B96" w:rsidTr="00BA3970">
        <w:trPr>
          <w:cantSplit/>
          <w:trHeight w:val="2258"/>
        </w:trPr>
        <w:tc>
          <w:tcPr>
            <w:tcW w:w="549" w:type="dxa"/>
            <w:shd w:val="clear" w:color="auto" w:fill="4C2600"/>
            <w:textDirection w:val="btLr"/>
          </w:tcPr>
          <w:p w:rsidR="003F0B96" w:rsidRPr="007852C3" w:rsidRDefault="003F0B96" w:rsidP="00C56885">
            <w:pPr>
              <w:ind w:left="113" w:right="113"/>
              <w:rPr>
                <w:b/>
                <w:color w:val="FFFFFF" w:themeColor="background1"/>
              </w:rPr>
            </w:pPr>
            <w:r w:rsidRPr="007852C3">
              <w:rPr>
                <w:b/>
                <w:color w:val="FFFFFF" w:themeColor="background1"/>
              </w:rPr>
              <w:t>Nsg. Strategic Plan</w:t>
            </w:r>
          </w:p>
        </w:tc>
        <w:tc>
          <w:tcPr>
            <w:tcW w:w="4031" w:type="dxa"/>
            <w:tcBorders>
              <w:top w:val="single" w:sz="4" w:space="0" w:color="4C2600"/>
              <w:bottom w:val="single" w:sz="8" w:space="0" w:color="4C2600"/>
              <w:right w:val="single" w:sz="12" w:space="0" w:color="4C2600"/>
            </w:tcBorders>
            <w:shd w:val="clear" w:color="auto" w:fill="E6E3D2"/>
          </w:tcPr>
          <w:p w:rsidR="003F0B96" w:rsidRPr="003F0B96" w:rsidRDefault="00E359C5" w:rsidP="00C56885">
            <w:pPr>
              <w:jc w:val="center"/>
              <w:rPr>
                <w:b/>
                <w:bCs/>
                <w:color w:val="4C26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5080</wp:posOffset>
                      </wp:positionV>
                      <wp:extent cx="2771775" cy="1176655"/>
                      <wp:effectExtent l="0" t="0" r="0" b="0"/>
                      <wp:wrapNone/>
                      <wp:docPr id="7" name="Text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71775" cy="117665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485325" w:rsidRDefault="00485325" w:rsidP="0048532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="Calibri"/>
                                      <w:b/>
                                      <w:bCs/>
                                      <w:color w:val="66330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485325">
                                    <w:rPr>
                                      <w:rFonts w:asciiTheme="minorHAnsi" w:hAnsi="Calibri"/>
                                      <w:b/>
                                      <w:bCs/>
                                      <w:color w:val="663300"/>
                                      <w:kern w:val="24"/>
                                      <w:sz w:val="20"/>
                                      <w:szCs w:val="20"/>
                                    </w:rPr>
                                    <w:t>Transformational Leadership and</w:t>
                                  </w:r>
                                </w:p>
                                <w:p w:rsidR="00485325" w:rsidRPr="00485325" w:rsidRDefault="00485325" w:rsidP="0048532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85325">
                                    <w:rPr>
                                      <w:rFonts w:asciiTheme="minorHAnsi" w:hAnsi="Calibri"/>
                                      <w:b/>
                                      <w:bCs/>
                                      <w:color w:val="6633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Professional Development</w:t>
                                  </w:r>
                                </w:p>
                                <w:p w:rsidR="00485325" w:rsidRPr="00485325" w:rsidRDefault="00485325" w:rsidP="0048532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85325">
                                    <w:rPr>
                                      <w:rFonts w:asciiTheme="minorHAnsi" w:hAnsi="Calibri"/>
                                      <w:color w:val="6633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Create a leadership model that will provide current and future leaders the environment, tools, evidence, and skill development to be innovative and transformational during a time </w:t>
                                  </w:r>
                                  <w:r>
                                    <w:rPr>
                                      <w:rFonts w:asciiTheme="minorHAnsi" w:hAnsi="Calibri"/>
                                      <w:color w:val="6633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 w:rsidRPr="00485325">
                                    <w:rPr>
                                      <w:rFonts w:asciiTheme="minorHAnsi" w:hAnsi="Calibri"/>
                                      <w:color w:val="663300"/>
                                      <w:kern w:val="24"/>
                                      <w:sz w:val="20"/>
                                      <w:szCs w:val="20"/>
                                    </w:rPr>
                                    <w:t>of healthcare reform and transition.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  <a:scene3d>
                                <a:camera prst="orthographicFront"/>
                                <a:lightRig rig="threePt" dir="t"/>
                              </a:scene3d>
                              <a:sp3d extrusionH="57150">
                                <a:bevelT w="38100" h="38100" prst="slope"/>
                              </a:sp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Box 20" o:spid="_x0000_s1033" type="#_x0000_t202" style="position:absolute;left:0;text-align:left;margin-left:-5.25pt;margin-top:.4pt;width:218.25pt;height:92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" filled="f" stroked="f">
                      <v:path arrowok="t"/>
                      <v:textbox style="mso-fit-shape-to-text:t">
                        <w:txbxContent>
                          <w:p w:rsidR="00485325" w:rsidRDefault="00485325" w:rsidP="0048532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/>
                                <w:b/>
                                <w:bCs/>
                                <w:color w:val="6633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85325">
                              <w:rPr>
                                <w:rFonts w:asciiTheme="minorHAnsi" w:hAnsi="Calibri"/>
                                <w:b/>
                                <w:bCs/>
                                <w:color w:val="663300"/>
                                <w:kern w:val="24"/>
                                <w:sz w:val="20"/>
                                <w:szCs w:val="20"/>
                              </w:rPr>
                              <w:t>Transformational Leadership and</w:t>
                            </w:r>
                          </w:p>
                          <w:p w:rsidR="00485325" w:rsidRPr="00485325" w:rsidRDefault="00485325" w:rsidP="0048532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85325">
                              <w:rPr>
                                <w:rFonts w:asciiTheme="minorHAnsi" w:hAnsi="Calibri"/>
                                <w:b/>
                                <w:bCs/>
                                <w:color w:val="663300"/>
                                <w:kern w:val="24"/>
                                <w:sz w:val="20"/>
                                <w:szCs w:val="20"/>
                              </w:rPr>
                              <w:t xml:space="preserve"> Professional Development</w:t>
                            </w:r>
                          </w:p>
                          <w:p w:rsidR="00485325" w:rsidRPr="00485325" w:rsidRDefault="00485325" w:rsidP="0048532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485325">
                              <w:rPr>
                                <w:rFonts w:asciiTheme="minorHAnsi" w:hAnsi="Calibri"/>
                                <w:color w:val="663300"/>
                                <w:kern w:val="24"/>
                                <w:sz w:val="20"/>
                                <w:szCs w:val="20"/>
                              </w:rPr>
                              <w:t xml:space="preserve">Create a leadership model that will provide current and future leaders the environment, tools, evidence, and skill development to be innovative and transformational during a time </w:t>
                            </w:r>
                            <w:r>
                              <w:rPr>
                                <w:rFonts w:asciiTheme="minorHAnsi" w:hAnsi="Calibri"/>
                                <w:color w:val="663300"/>
                                <w:kern w:val="24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485325">
                              <w:rPr>
                                <w:rFonts w:asciiTheme="minorHAnsi" w:hAnsi="Calibri"/>
                                <w:color w:val="663300"/>
                                <w:kern w:val="24"/>
                                <w:sz w:val="20"/>
                                <w:szCs w:val="20"/>
                              </w:rPr>
                              <w:t>of healthcare reform and transition.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F0B96" w:rsidRPr="007852C3" w:rsidRDefault="003F0B96" w:rsidP="00485325">
            <w:pPr>
              <w:jc w:val="center"/>
              <w:rPr>
                <w:color w:val="4C2600"/>
              </w:rPr>
            </w:pPr>
          </w:p>
        </w:tc>
        <w:tc>
          <w:tcPr>
            <w:tcW w:w="4659" w:type="dxa"/>
            <w:tcBorders>
              <w:top w:val="single" w:sz="8" w:space="0" w:color="4C2600"/>
              <w:left w:val="single" w:sz="12" w:space="0" w:color="4C2600"/>
              <w:bottom w:val="single" w:sz="12" w:space="0" w:color="4C2600"/>
              <w:right w:val="single" w:sz="4" w:space="0" w:color="4C2600"/>
            </w:tcBorders>
            <w:shd w:val="clear" w:color="auto" w:fill="auto"/>
          </w:tcPr>
          <w:p w:rsidR="003F0B96" w:rsidRPr="007852C3" w:rsidRDefault="00E359C5" w:rsidP="00C56885">
            <w:pPr>
              <w:rPr>
                <w:color w:val="4C26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-11430</wp:posOffset>
                      </wp:positionV>
                      <wp:extent cx="2841625" cy="1591310"/>
                      <wp:effectExtent l="0" t="0" r="0" b="0"/>
                      <wp:wrapNone/>
                      <wp:docPr id="6" name="Text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41625" cy="15913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485325" w:rsidRDefault="00485325" w:rsidP="00485325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485325">
                                    <w:rPr>
                                      <w:rFonts w:hAnsi="Calibri"/>
                                      <w:color w:val="603000"/>
                                      <w:kern w:val="24"/>
                                    </w:rPr>
                                    <w:t>Frontline Leadership Program</w:t>
                                  </w:r>
                                </w:p>
                                <w:p w:rsidR="00485325" w:rsidRDefault="00485325" w:rsidP="00485325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485325">
                                    <w:rPr>
                                      <w:rFonts w:hAnsi="Calibri"/>
                                      <w:color w:val="603000"/>
                                      <w:kern w:val="24"/>
                                    </w:rPr>
                                    <w:t>S3 Series</w:t>
                                  </w:r>
                                </w:p>
                                <w:p w:rsidR="00485325" w:rsidRDefault="00485325" w:rsidP="00485325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485325">
                                    <w:rPr>
                                      <w:rFonts w:hAnsi="Calibri"/>
                                      <w:color w:val="603000"/>
                                      <w:kern w:val="24"/>
                                    </w:rPr>
                                    <w:t>Elevate</w:t>
                                  </w:r>
                                </w:p>
                                <w:p w:rsidR="00485325" w:rsidRDefault="00485325" w:rsidP="00485325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485325">
                                    <w:rPr>
                                      <w:rFonts w:hAnsi="Calibri"/>
                                      <w:color w:val="603000"/>
                                      <w:kern w:val="24"/>
                                    </w:rPr>
                                    <w:t>E3 Mentoring Program</w:t>
                                  </w:r>
                                </w:p>
                                <w:p w:rsidR="00485325" w:rsidRDefault="00485325" w:rsidP="00485325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485325">
                                    <w:rPr>
                                      <w:rFonts w:hAnsi="Calibri"/>
                                      <w:color w:val="603000"/>
                                      <w:kern w:val="24"/>
                                    </w:rPr>
                                    <w:t>Shared Governance</w:t>
                                  </w:r>
                                </w:p>
                                <w:p w:rsidR="00485325" w:rsidRDefault="00485325" w:rsidP="00485325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485325">
                                    <w:rPr>
                                      <w:rFonts w:hAnsi="Calibri"/>
                                      <w:color w:val="603000"/>
                                      <w:kern w:val="24"/>
                                    </w:rPr>
                                    <w:t>VMG Leadership &amp; Development Training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-3.75pt;margin-top:-.9pt;width:223.75pt;height:125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" filled="f" stroked="f">
                      <v:path arrowok="t"/>
                      <v:textbox style="mso-fit-shape-to-text:t">
                        <w:txbxContent>
                          <w:p w:rsidR="00485325" w:rsidRDefault="00485325" w:rsidP="0048532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eastAsia="Times New Roman"/>
                              </w:rPr>
                            </w:pPr>
                            <w:r w:rsidRPr="00485325">
                              <w:rPr>
                                <w:rFonts w:hAnsi="Calibri"/>
                                <w:color w:val="603000"/>
                                <w:kern w:val="24"/>
                              </w:rPr>
                              <w:t>Frontline Leadership Program</w:t>
                            </w:r>
                          </w:p>
                          <w:p w:rsidR="00485325" w:rsidRDefault="00485325" w:rsidP="0048532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eastAsia="Times New Roman"/>
                              </w:rPr>
                            </w:pPr>
                            <w:r w:rsidRPr="00485325">
                              <w:rPr>
                                <w:rFonts w:hAnsi="Calibri"/>
                                <w:color w:val="603000"/>
                                <w:kern w:val="24"/>
                              </w:rPr>
                              <w:t>S3 Series</w:t>
                            </w:r>
                          </w:p>
                          <w:p w:rsidR="00485325" w:rsidRDefault="00485325" w:rsidP="0048532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eastAsia="Times New Roman"/>
                              </w:rPr>
                            </w:pPr>
                            <w:r w:rsidRPr="00485325">
                              <w:rPr>
                                <w:rFonts w:hAnsi="Calibri"/>
                                <w:color w:val="603000"/>
                                <w:kern w:val="24"/>
                              </w:rPr>
                              <w:t>Elevate</w:t>
                            </w:r>
                          </w:p>
                          <w:p w:rsidR="00485325" w:rsidRDefault="00485325" w:rsidP="0048532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eastAsia="Times New Roman"/>
                              </w:rPr>
                            </w:pPr>
                            <w:r w:rsidRPr="00485325">
                              <w:rPr>
                                <w:rFonts w:hAnsi="Calibri"/>
                                <w:color w:val="603000"/>
                                <w:kern w:val="24"/>
                              </w:rPr>
                              <w:t>E3 Mentoring Program</w:t>
                            </w:r>
                          </w:p>
                          <w:p w:rsidR="00485325" w:rsidRDefault="00485325" w:rsidP="0048532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eastAsia="Times New Roman"/>
                              </w:rPr>
                            </w:pPr>
                            <w:r w:rsidRPr="00485325">
                              <w:rPr>
                                <w:rFonts w:hAnsi="Calibri"/>
                                <w:color w:val="603000"/>
                                <w:kern w:val="24"/>
                              </w:rPr>
                              <w:t>Shared Governance</w:t>
                            </w:r>
                          </w:p>
                          <w:p w:rsidR="00485325" w:rsidRDefault="00485325" w:rsidP="0048532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eastAsia="Times New Roman"/>
                              </w:rPr>
                            </w:pPr>
                            <w:r w:rsidRPr="00485325">
                              <w:rPr>
                                <w:rFonts w:hAnsi="Calibri"/>
                                <w:color w:val="603000"/>
                                <w:kern w:val="24"/>
                              </w:rPr>
                              <w:t>VMG Leadership &amp; Development Training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F0B96" w:rsidRPr="007852C3" w:rsidRDefault="003F0B96" w:rsidP="00C56885">
            <w:pPr>
              <w:rPr>
                <w:color w:val="4C2600"/>
                <w:sz w:val="28"/>
                <w:szCs w:val="28"/>
              </w:rPr>
            </w:pPr>
          </w:p>
          <w:p w:rsidR="003F0B96" w:rsidRPr="007852C3" w:rsidRDefault="003F0B96" w:rsidP="00C56885">
            <w:pPr>
              <w:jc w:val="center"/>
              <w:rPr>
                <w:color w:val="4C2600"/>
                <w:sz w:val="28"/>
                <w:szCs w:val="28"/>
              </w:rPr>
            </w:pPr>
          </w:p>
        </w:tc>
        <w:tc>
          <w:tcPr>
            <w:tcW w:w="5274" w:type="dxa"/>
            <w:tcBorders>
              <w:top w:val="single" w:sz="8" w:space="0" w:color="4C2600"/>
              <w:left w:val="single" w:sz="4" w:space="0" w:color="4C2600"/>
              <w:bottom w:val="single" w:sz="12" w:space="0" w:color="4C2600"/>
              <w:right w:val="single" w:sz="12" w:space="0" w:color="4C2600"/>
            </w:tcBorders>
            <w:shd w:val="clear" w:color="auto" w:fill="auto"/>
          </w:tcPr>
          <w:p w:rsidR="003F0B96" w:rsidRPr="007852C3" w:rsidRDefault="003F0B96" w:rsidP="00BA3970">
            <w:pPr>
              <w:pStyle w:val="NoSpacing"/>
            </w:pPr>
          </w:p>
          <w:p w:rsidR="003F0B96" w:rsidRPr="007852C3" w:rsidRDefault="003F0B96" w:rsidP="00BA3970">
            <w:pPr>
              <w:pStyle w:val="NoSpacing"/>
            </w:pPr>
          </w:p>
          <w:p w:rsidR="003F0B96" w:rsidRPr="007852C3" w:rsidRDefault="003F0B96" w:rsidP="00BA3970">
            <w:pPr>
              <w:pStyle w:val="NoSpacing"/>
            </w:pPr>
          </w:p>
        </w:tc>
      </w:tr>
      <w:tr w:rsidR="003F0B96" w:rsidTr="00BA3970">
        <w:trPr>
          <w:cantSplit/>
          <w:trHeight w:val="2592"/>
        </w:trPr>
        <w:tc>
          <w:tcPr>
            <w:tcW w:w="549" w:type="dxa"/>
            <w:tcBorders>
              <w:right w:val="nil"/>
            </w:tcBorders>
            <w:shd w:val="clear" w:color="auto" w:fill="4C2600"/>
            <w:textDirection w:val="btLr"/>
          </w:tcPr>
          <w:p w:rsidR="003F0B96" w:rsidRPr="007852C3" w:rsidRDefault="003F0B96" w:rsidP="00C56885">
            <w:pPr>
              <w:ind w:left="113" w:right="113"/>
              <w:jc w:val="center"/>
              <w:rPr>
                <w:b/>
                <w:color w:val="FFFFFF" w:themeColor="background1"/>
              </w:rPr>
            </w:pPr>
            <w:r w:rsidRPr="007852C3">
              <w:rPr>
                <w:b/>
                <w:color w:val="FFFFFF" w:themeColor="background1"/>
              </w:rPr>
              <w:t>Quality Goals</w:t>
            </w:r>
          </w:p>
        </w:tc>
        <w:tc>
          <w:tcPr>
            <w:tcW w:w="4031" w:type="dxa"/>
            <w:tcBorders>
              <w:top w:val="single" w:sz="8" w:space="0" w:color="4C2600"/>
              <w:left w:val="nil"/>
              <w:bottom w:val="single" w:sz="8" w:space="0" w:color="4C2600"/>
              <w:right w:val="nil"/>
            </w:tcBorders>
            <w:shd w:val="clear" w:color="auto" w:fill="E6E3D2"/>
          </w:tcPr>
          <w:p w:rsidR="003F0B96" w:rsidRDefault="00E359C5" w:rsidP="00C56885">
            <w:pPr>
              <w:pStyle w:val="ListParagraph"/>
              <w:numPr>
                <w:ilvl w:val="0"/>
                <w:numId w:val="6"/>
              </w:numPr>
              <w:rPr>
                <w:color w:val="4C26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152400</wp:posOffset>
                      </wp:positionV>
                      <wp:extent cx="2841625" cy="1198880"/>
                      <wp:effectExtent l="0" t="0" r="0" b="0"/>
                      <wp:wrapNone/>
                      <wp:docPr id="4" name="Text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41625" cy="1198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485325" w:rsidRDefault="00485325" w:rsidP="00485325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485325">
                                    <w:rPr>
                                      <w:rFonts w:hAnsi="Calibri"/>
                                      <w:color w:val="603000"/>
                                      <w:kern w:val="24"/>
                                    </w:rPr>
                                    <w:t>Frontline Leadership Program</w:t>
                                  </w:r>
                                </w:p>
                                <w:p w:rsidR="00485325" w:rsidRDefault="00485325" w:rsidP="00485325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485325">
                                    <w:rPr>
                                      <w:rFonts w:hAnsi="Calibri"/>
                                      <w:color w:val="603000"/>
                                      <w:kern w:val="24"/>
                                    </w:rPr>
                                    <w:t>E3 Mentoring Program</w:t>
                                  </w:r>
                                </w:p>
                                <w:p w:rsidR="00485325" w:rsidRDefault="00485325" w:rsidP="00485325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485325">
                                    <w:rPr>
                                      <w:rFonts w:hAnsi="Calibri"/>
                                      <w:color w:val="603000"/>
                                      <w:kern w:val="24"/>
                                    </w:rPr>
                                    <w:t>S3 Series</w:t>
                                  </w:r>
                                </w:p>
                                <w:p w:rsidR="00485325" w:rsidRDefault="00485325" w:rsidP="00485325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485325">
                                    <w:rPr>
                                      <w:rFonts w:hAnsi="Calibri"/>
                                      <w:color w:val="603000"/>
                                      <w:kern w:val="24"/>
                                    </w:rPr>
                                    <w:t>Shared Governance</w:t>
                                  </w:r>
                                </w:p>
                                <w:p w:rsidR="00485325" w:rsidRDefault="00485325" w:rsidP="00485325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485325">
                                    <w:rPr>
                                      <w:rFonts w:hAnsi="Calibri"/>
                                      <w:color w:val="603000"/>
                                      <w:kern w:val="24"/>
                                    </w:rPr>
                                    <w:t>Nursing Quality Council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left:0;text-align:left;margin-left:195.55pt;margin-top:12pt;width:223.75pt;height:9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" filled="f" stroked="f">
                      <v:path arrowok="t"/>
                      <v:textbox style="mso-fit-shape-to-text:t">
                        <w:txbxContent>
                          <w:p w:rsidR="00485325" w:rsidRDefault="00485325" w:rsidP="0048532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eastAsia="Times New Roman"/>
                              </w:rPr>
                            </w:pPr>
                            <w:r w:rsidRPr="00485325">
                              <w:rPr>
                                <w:rFonts w:hAnsi="Calibri"/>
                                <w:color w:val="603000"/>
                                <w:kern w:val="24"/>
                              </w:rPr>
                              <w:t>Frontline Leadership Program</w:t>
                            </w:r>
                          </w:p>
                          <w:p w:rsidR="00485325" w:rsidRDefault="00485325" w:rsidP="0048532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eastAsia="Times New Roman"/>
                              </w:rPr>
                            </w:pPr>
                            <w:r w:rsidRPr="00485325">
                              <w:rPr>
                                <w:rFonts w:hAnsi="Calibri"/>
                                <w:color w:val="603000"/>
                                <w:kern w:val="24"/>
                              </w:rPr>
                              <w:t>E3 Mentoring Program</w:t>
                            </w:r>
                          </w:p>
                          <w:p w:rsidR="00485325" w:rsidRDefault="00485325" w:rsidP="0048532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eastAsia="Times New Roman"/>
                              </w:rPr>
                            </w:pPr>
                            <w:r w:rsidRPr="00485325">
                              <w:rPr>
                                <w:rFonts w:hAnsi="Calibri"/>
                                <w:color w:val="603000"/>
                                <w:kern w:val="24"/>
                              </w:rPr>
                              <w:t>S3 Series</w:t>
                            </w:r>
                          </w:p>
                          <w:p w:rsidR="00485325" w:rsidRDefault="00485325" w:rsidP="0048532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eastAsia="Times New Roman"/>
                              </w:rPr>
                            </w:pPr>
                            <w:r w:rsidRPr="00485325">
                              <w:rPr>
                                <w:rFonts w:hAnsi="Calibri"/>
                                <w:color w:val="603000"/>
                                <w:kern w:val="24"/>
                              </w:rPr>
                              <w:t>Shared Governance</w:t>
                            </w:r>
                          </w:p>
                          <w:p w:rsidR="00485325" w:rsidRDefault="00485325" w:rsidP="0048532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eastAsia="Times New Roman"/>
                              </w:rPr>
                            </w:pPr>
                            <w:r w:rsidRPr="00485325">
                              <w:rPr>
                                <w:rFonts w:hAnsi="Calibri"/>
                                <w:color w:val="603000"/>
                                <w:kern w:val="24"/>
                              </w:rPr>
                              <w:t>Nursing Quality Council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6885" w:rsidRPr="00C56885">
              <w:rPr>
                <w:color w:val="4C2600"/>
              </w:rPr>
              <w:t>Focus on transformational leadership at all levels</w:t>
            </w:r>
          </w:p>
          <w:p w:rsidR="00C56885" w:rsidRPr="00C56885" w:rsidRDefault="00C56885" w:rsidP="00C56885">
            <w:pPr>
              <w:rPr>
                <w:color w:val="4C2600"/>
              </w:rPr>
            </w:pPr>
          </w:p>
          <w:p w:rsidR="003F0B96" w:rsidRPr="007852C3" w:rsidRDefault="00C56885" w:rsidP="00C56885">
            <w:pPr>
              <w:pStyle w:val="ListParagraph"/>
              <w:numPr>
                <w:ilvl w:val="0"/>
                <w:numId w:val="3"/>
              </w:numPr>
              <w:rPr>
                <w:color w:val="4C2600"/>
              </w:rPr>
            </w:pPr>
            <w:r>
              <w:rPr>
                <w:color w:val="4C2600"/>
              </w:rPr>
              <w:t>Establish a quality learning system so that nurses at all level throughout VUMC have access to measurement &amp; feedback about innovative care delivery</w:t>
            </w:r>
          </w:p>
        </w:tc>
        <w:tc>
          <w:tcPr>
            <w:tcW w:w="4659" w:type="dxa"/>
            <w:tcBorders>
              <w:top w:val="single" w:sz="12" w:space="0" w:color="4C2600"/>
              <w:left w:val="nil"/>
            </w:tcBorders>
          </w:tcPr>
          <w:p w:rsidR="003F0B96" w:rsidRPr="007852C3" w:rsidRDefault="003F0B96" w:rsidP="00C56885">
            <w:pPr>
              <w:rPr>
                <w:color w:val="4C2600"/>
              </w:rPr>
            </w:pPr>
          </w:p>
        </w:tc>
        <w:tc>
          <w:tcPr>
            <w:tcW w:w="5274" w:type="dxa"/>
            <w:tcBorders>
              <w:top w:val="single" w:sz="12" w:space="0" w:color="4C2600"/>
              <w:bottom w:val="single" w:sz="4" w:space="0" w:color="4C2600"/>
              <w:right w:val="single" w:sz="4" w:space="0" w:color="4C2600"/>
            </w:tcBorders>
          </w:tcPr>
          <w:p w:rsidR="003F0B96" w:rsidRPr="007852C3" w:rsidRDefault="003F0B96" w:rsidP="00BA3970">
            <w:pPr>
              <w:pStyle w:val="NoSpacing"/>
            </w:pPr>
          </w:p>
        </w:tc>
      </w:tr>
      <w:tr w:rsidR="00C56885" w:rsidTr="00BA3970">
        <w:trPr>
          <w:trHeight w:val="1713"/>
        </w:trPr>
        <w:tc>
          <w:tcPr>
            <w:tcW w:w="549" w:type="dxa"/>
            <w:vMerge w:val="restart"/>
            <w:tcBorders>
              <w:right w:val="nil"/>
            </w:tcBorders>
            <w:shd w:val="clear" w:color="auto" w:fill="4C2600"/>
            <w:textDirection w:val="btLr"/>
          </w:tcPr>
          <w:p w:rsidR="003F0B96" w:rsidRPr="007852C3" w:rsidRDefault="003F0B96" w:rsidP="00C56885">
            <w:pPr>
              <w:ind w:left="113" w:right="113"/>
              <w:jc w:val="center"/>
              <w:rPr>
                <w:b/>
                <w:color w:val="FFFFFF" w:themeColor="background1"/>
              </w:rPr>
            </w:pPr>
            <w:r w:rsidRPr="007852C3">
              <w:rPr>
                <w:b/>
                <w:color w:val="FFFFFF" w:themeColor="background1"/>
              </w:rPr>
              <w:t>Professional Practice Model</w:t>
            </w:r>
          </w:p>
        </w:tc>
        <w:tc>
          <w:tcPr>
            <w:tcW w:w="4031" w:type="dxa"/>
            <w:tcBorders>
              <w:top w:val="single" w:sz="8" w:space="0" w:color="4C2600"/>
              <w:left w:val="nil"/>
              <w:bottom w:val="nil"/>
              <w:right w:val="nil"/>
            </w:tcBorders>
            <w:shd w:val="clear" w:color="auto" w:fill="E6E3D2"/>
          </w:tcPr>
          <w:p w:rsidR="003F0B96" w:rsidRDefault="00E359C5" w:rsidP="00C56885">
            <w:pPr>
              <w:jc w:val="center"/>
              <w:rPr>
                <w:b/>
                <w:color w:val="4C2600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0</wp:posOffset>
                      </wp:positionV>
                      <wp:extent cx="2841625" cy="1591310"/>
                      <wp:effectExtent l="0" t="0" r="0" b="0"/>
                      <wp:wrapNone/>
                      <wp:docPr id="1" name="Text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41625" cy="15913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485325" w:rsidRDefault="00485325" w:rsidP="00485325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485325">
                                    <w:rPr>
                                      <w:rFonts w:hAnsi="Calibri"/>
                                      <w:color w:val="603000"/>
                                      <w:kern w:val="24"/>
                                    </w:rPr>
                                    <w:t>VPNPP</w:t>
                                  </w:r>
                                </w:p>
                                <w:p w:rsidR="00485325" w:rsidRDefault="00485325" w:rsidP="00485325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485325">
                                    <w:rPr>
                                      <w:rFonts w:hAnsi="Calibri"/>
                                      <w:color w:val="603000"/>
                                      <w:kern w:val="24"/>
                                    </w:rPr>
                                    <w:t>Shared Governance</w:t>
                                  </w:r>
                                </w:p>
                                <w:p w:rsidR="00485325" w:rsidRDefault="00485325" w:rsidP="00485325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485325">
                                    <w:rPr>
                                      <w:rFonts w:hAnsi="Calibri"/>
                                      <w:color w:val="603000"/>
                                      <w:kern w:val="24"/>
                                    </w:rPr>
                                    <w:t>Frontline Leadership Academy</w:t>
                                  </w:r>
                                </w:p>
                                <w:p w:rsidR="00485325" w:rsidRDefault="00485325" w:rsidP="00485325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485325">
                                    <w:rPr>
                                      <w:rFonts w:hAnsi="Calibri"/>
                                      <w:color w:val="603000"/>
                                      <w:kern w:val="24"/>
                                    </w:rPr>
                                    <w:t>TN Nurse Practice Act</w:t>
                                  </w:r>
                                </w:p>
                                <w:p w:rsidR="00485325" w:rsidRDefault="00485325" w:rsidP="00485325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485325">
                                    <w:rPr>
                                      <w:rFonts w:hAnsi="Calibri"/>
                                      <w:color w:val="603000"/>
                                      <w:kern w:val="24"/>
                                    </w:rPr>
                                    <w:t>Tuition Reimbursement</w:t>
                                  </w:r>
                                </w:p>
                                <w:p w:rsidR="00485325" w:rsidRDefault="00485325" w:rsidP="00485325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485325">
                                    <w:rPr>
                                      <w:rFonts w:hAnsi="Calibri"/>
                                      <w:color w:val="603000"/>
                                      <w:kern w:val="24"/>
                                    </w:rPr>
                                    <w:t>Continuing Education</w:t>
                                  </w:r>
                                </w:p>
                                <w:p w:rsidR="00485325" w:rsidRDefault="00485325" w:rsidP="00485325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eastAsia="Times New Roman"/>
                                    </w:rPr>
                                  </w:pPr>
                                  <w:r w:rsidRPr="00485325">
                                    <w:rPr>
                                      <w:rFonts w:hAnsi="Calibri"/>
                                      <w:color w:val="603000"/>
                                      <w:kern w:val="24"/>
                                    </w:rPr>
                                    <w:t>Certification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Box 29" o:spid="_x0000_s1036" type="#_x0000_t202" style="position:absolute;left:0;text-align:left;margin-left:195.55pt;margin-top:0;width:223.75pt;height:125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" filled="f" stroked="f">
                      <v:path arrowok="t"/>
                      <v:textbox style="mso-fit-shape-to-text:t">
                        <w:txbxContent>
                          <w:p w:rsidR="00485325" w:rsidRDefault="00485325" w:rsidP="0048532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eastAsia="Times New Roman"/>
                              </w:rPr>
                            </w:pPr>
                            <w:r w:rsidRPr="00485325">
                              <w:rPr>
                                <w:rFonts w:hAnsi="Calibri"/>
                                <w:color w:val="603000"/>
                                <w:kern w:val="24"/>
                              </w:rPr>
                              <w:t>VPNPP</w:t>
                            </w:r>
                          </w:p>
                          <w:p w:rsidR="00485325" w:rsidRDefault="00485325" w:rsidP="0048532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eastAsia="Times New Roman"/>
                              </w:rPr>
                            </w:pPr>
                            <w:r w:rsidRPr="00485325">
                              <w:rPr>
                                <w:rFonts w:hAnsi="Calibri"/>
                                <w:color w:val="603000"/>
                                <w:kern w:val="24"/>
                              </w:rPr>
                              <w:t>Shared Governance</w:t>
                            </w:r>
                          </w:p>
                          <w:p w:rsidR="00485325" w:rsidRDefault="00485325" w:rsidP="0048532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eastAsia="Times New Roman"/>
                              </w:rPr>
                            </w:pPr>
                            <w:r w:rsidRPr="00485325">
                              <w:rPr>
                                <w:rFonts w:hAnsi="Calibri"/>
                                <w:color w:val="603000"/>
                                <w:kern w:val="24"/>
                              </w:rPr>
                              <w:t>Frontline Leadership Academy</w:t>
                            </w:r>
                          </w:p>
                          <w:p w:rsidR="00485325" w:rsidRDefault="00485325" w:rsidP="0048532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eastAsia="Times New Roman"/>
                              </w:rPr>
                            </w:pPr>
                            <w:r w:rsidRPr="00485325">
                              <w:rPr>
                                <w:rFonts w:hAnsi="Calibri"/>
                                <w:color w:val="603000"/>
                                <w:kern w:val="24"/>
                              </w:rPr>
                              <w:t>TN Nurse Practice Act</w:t>
                            </w:r>
                          </w:p>
                          <w:p w:rsidR="00485325" w:rsidRDefault="00485325" w:rsidP="0048532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eastAsia="Times New Roman"/>
                              </w:rPr>
                            </w:pPr>
                            <w:r w:rsidRPr="00485325">
                              <w:rPr>
                                <w:rFonts w:hAnsi="Calibri"/>
                                <w:color w:val="603000"/>
                                <w:kern w:val="24"/>
                              </w:rPr>
                              <w:t>Tuition Reimbursement</w:t>
                            </w:r>
                          </w:p>
                          <w:p w:rsidR="00485325" w:rsidRDefault="00485325" w:rsidP="0048532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eastAsia="Times New Roman"/>
                              </w:rPr>
                            </w:pPr>
                            <w:r w:rsidRPr="00485325">
                              <w:rPr>
                                <w:rFonts w:hAnsi="Calibri"/>
                                <w:color w:val="603000"/>
                                <w:kern w:val="24"/>
                              </w:rPr>
                              <w:t>Continuing Education</w:t>
                            </w:r>
                          </w:p>
                          <w:p w:rsidR="00485325" w:rsidRDefault="00485325" w:rsidP="0048532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eastAsia="Times New Roman"/>
                              </w:rPr>
                            </w:pPr>
                            <w:r w:rsidRPr="00485325">
                              <w:rPr>
                                <w:rFonts w:hAnsi="Calibri"/>
                                <w:color w:val="603000"/>
                                <w:kern w:val="24"/>
                              </w:rPr>
                              <w:t>Certification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6885">
              <w:rPr>
                <w:b/>
                <w:color w:val="4C2600"/>
                <w:u w:val="single"/>
              </w:rPr>
              <w:t>Professionalism &amp; Leadership</w:t>
            </w:r>
          </w:p>
          <w:p w:rsidR="003F0B96" w:rsidRDefault="00C56885" w:rsidP="00C56885">
            <w:pPr>
              <w:pStyle w:val="ListParagraph"/>
              <w:numPr>
                <w:ilvl w:val="0"/>
                <w:numId w:val="4"/>
              </w:numPr>
              <w:rPr>
                <w:color w:val="4C2600"/>
              </w:rPr>
            </w:pPr>
            <w:r>
              <w:rPr>
                <w:color w:val="4C2600"/>
              </w:rPr>
              <w:t>VPNPP</w:t>
            </w:r>
          </w:p>
          <w:p w:rsidR="00C56885" w:rsidRDefault="00C56885" w:rsidP="00C56885">
            <w:pPr>
              <w:pStyle w:val="ListParagraph"/>
              <w:numPr>
                <w:ilvl w:val="0"/>
                <w:numId w:val="4"/>
              </w:numPr>
              <w:rPr>
                <w:color w:val="4C2600"/>
              </w:rPr>
            </w:pPr>
            <w:r>
              <w:rPr>
                <w:color w:val="4C2600"/>
              </w:rPr>
              <w:t>Shared Governance</w:t>
            </w:r>
          </w:p>
          <w:p w:rsidR="00C56885" w:rsidRDefault="00C56885" w:rsidP="00C56885">
            <w:pPr>
              <w:pStyle w:val="ListParagraph"/>
              <w:numPr>
                <w:ilvl w:val="0"/>
                <w:numId w:val="4"/>
              </w:numPr>
              <w:rPr>
                <w:color w:val="4C2600"/>
              </w:rPr>
            </w:pPr>
            <w:r>
              <w:rPr>
                <w:color w:val="4C2600"/>
              </w:rPr>
              <w:t>Center for Frontline Leadership</w:t>
            </w:r>
          </w:p>
          <w:p w:rsidR="00C56885" w:rsidRDefault="00C56885" w:rsidP="00C56885">
            <w:pPr>
              <w:pStyle w:val="ListParagraph"/>
              <w:numPr>
                <w:ilvl w:val="0"/>
                <w:numId w:val="4"/>
              </w:numPr>
              <w:rPr>
                <w:color w:val="4C2600"/>
              </w:rPr>
            </w:pPr>
            <w:r>
              <w:rPr>
                <w:color w:val="4C2600"/>
              </w:rPr>
              <w:t>TN Nurse Practice Act</w:t>
            </w:r>
          </w:p>
          <w:p w:rsidR="00C56885" w:rsidRDefault="00C56885" w:rsidP="00C56885">
            <w:pPr>
              <w:pStyle w:val="ListParagraph"/>
              <w:numPr>
                <w:ilvl w:val="0"/>
                <w:numId w:val="4"/>
              </w:numPr>
              <w:rPr>
                <w:color w:val="4C2600"/>
              </w:rPr>
            </w:pPr>
            <w:r>
              <w:rPr>
                <w:color w:val="4C2600"/>
              </w:rPr>
              <w:t xml:space="preserve">Tuition Reimbursement </w:t>
            </w:r>
          </w:p>
          <w:p w:rsidR="00C56885" w:rsidRDefault="00C56885" w:rsidP="00C56885">
            <w:pPr>
              <w:pStyle w:val="ListParagraph"/>
              <w:numPr>
                <w:ilvl w:val="0"/>
                <w:numId w:val="4"/>
              </w:numPr>
              <w:rPr>
                <w:color w:val="4C2600"/>
              </w:rPr>
            </w:pPr>
            <w:r>
              <w:rPr>
                <w:color w:val="4C2600"/>
              </w:rPr>
              <w:t>Continuing Education</w:t>
            </w:r>
          </w:p>
          <w:p w:rsidR="00C56885" w:rsidRPr="003F0B96" w:rsidRDefault="00C56885" w:rsidP="00C56885">
            <w:pPr>
              <w:pStyle w:val="ListParagraph"/>
              <w:numPr>
                <w:ilvl w:val="0"/>
                <w:numId w:val="4"/>
              </w:numPr>
              <w:rPr>
                <w:color w:val="4C2600"/>
              </w:rPr>
            </w:pPr>
            <w:r>
              <w:rPr>
                <w:color w:val="4C2600"/>
              </w:rPr>
              <w:t>Certification</w:t>
            </w:r>
          </w:p>
        </w:tc>
        <w:tc>
          <w:tcPr>
            <w:tcW w:w="4659" w:type="dxa"/>
            <w:vMerge w:val="restart"/>
            <w:tcBorders>
              <w:left w:val="nil"/>
            </w:tcBorders>
          </w:tcPr>
          <w:p w:rsidR="003F0B96" w:rsidRPr="007852C3" w:rsidRDefault="003F0B96" w:rsidP="00C56885">
            <w:pPr>
              <w:rPr>
                <w:color w:val="4C2600"/>
              </w:rPr>
            </w:pPr>
          </w:p>
        </w:tc>
        <w:tc>
          <w:tcPr>
            <w:tcW w:w="5274" w:type="dxa"/>
            <w:vMerge w:val="restart"/>
          </w:tcPr>
          <w:p w:rsidR="003F0B96" w:rsidRPr="007852C3" w:rsidRDefault="003F0B96" w:rsidP="00BA3970">
            <w:pPr>
              <w:pStyle w:val="NoSpacing"/>
            </w:pPr>
          </w:p>
        </w:tc>
      </w:tr>
      <w:tr w:rsidR="00C56885" w:rsidTr="00F3045D">
        <w:trPr>
          <w:trHeight w:val="1139"/>
        </w:trPr>
        <w:tc>
          <w:tcPr>
            <w:tcW w:w="549" w:type="dxa"/>
            <w:vMerge/>
            <w:tcBorders>
              <w:right w:val="nil"/>
            </w:tcBorders>
            <w:shd w:val="clear" w:color="auto" w:fill="4C2600"/>
            <w:textDirection w:val="btLr"/>
          </w:tcPr>
          <w:p w:rsidR="003F0B96" w:rsidRPr="007852C3" w:rsidRDefault="003F0B96" w:rsidP="00C56885">
            <w:pPr>
              <w:ind w:left="113" w:right="113"/>
              <w:rPr>
                <w:b/>
                <w:color w:val="FFFFFF" w:themeColor="background1"/>
              </w:rPr>
            </w:pPr>
          </w:p>
        </w:tc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:rsidR="003F0B96" w:rsidRDefault="003F0B96" w:rsidP="00C56885">
            <w:pPr>
              <w:rPr>
                <w:color w:val="4C2600"/>
              </w:rPr>
            </w:pPr>
          </w:p>
          <w:p w:rsidR="003F0B96" w:rsidRDefault="003F0B96" w:rsidP="00C56885">
            <w:pPr>
              <w:rPr>
                <w:color w:val="4C2600"/>
              </w:rPr>
            </w:pPr>
          </w:p>
          <w:p w:rsidR="003F0B96" w:rsidRPr="003F0B96" w:rsidRDefault="003F0B96" w:rsidP="00C56885">
            <w:pPr>
              <w:jc w:val="center"/>
              <w:rPr>
                <w:b/>
                <w:color w:val="4C2600"/>
              </w:rPr>
            </w:pPr>
            <w:r w:rsidRPr="003F0B96">
              <w:rPr>
                <w:b/>
                <w:color w:val="4C2600"/>
              </w:rPr>
              <w:t>Integrated Technology</w:t>
            </w:r>
          </w:p>
        </w:tc>
        <w:tc>
          <w:tcPr>
            <w:tcW w:w="4659" w:type="dxa"/>
            <w:vMerge/>
            <w:tcBorders>
              <w:left w:val="nil"/>
            </w:tcBorders>
          </w:tcPr>
          <w:p w:rsidR="003F0B96" w:rsidRPr="007852C3" w:rsidRDefault="003F0B96" w:rsidP="00C56885">
            <w:pPr>
              <w:rPr>
                <w:color w:val="4C2600"/>
              </w:rPr>
            </w:pPr>
          </w:p>
        </w:tc>
        <w:tc>
          <w:tcPr>
            <w:tcW w:w="5274" w:type="dxa"/>
            <w:vMerge/>
          </w:tcPr>
          <w:p w:rsidR="003F0B96" w:rsidRPr="007852C3" w:rsidRDefault="003F0B96" w:rsidP="00C56885">
            <w:pPr>
              <w:rPr>
                <w:color w:val="4C2600"/>
              </w:rPr>
            </w:pPr>
          </w:p>
        </w:tc>
      </w:tr>
    </w:tbl>
    <w:p w:rsidR="003F0B96" w:rsidRDefault="003F0B96" w:rsidP="00C56885"/>
    <w:sectPr w:rsidR="003F0B96" w:rsidSect="00F3045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39D" w:rsidRDefault="0070539D" w:rsidP="00BA3970">
      <w:pPr>
        <w:spacing w:after="0" w:line="240" w:lineRule="auto"/>
      </w:pPr>
      <w:r>
        <w:separator/>
      </w:r>
    </w:p>
  </w:endnote>
  <w:endnote w:type="continuationSeparator" w:id="0">
    <w:p w:rsidR="0070539D" w:rsidRDefault="0070539D" w:rsidP="00BA3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39D" w:rsidRDefault="0070539D" w:rsidP="00BA3970">
      <w:pPr>
        <w:spacing w:after="0" w:line="240" w:lineRule="auto"/>
      </w:pPr>
      <w:r>
        <w:separator/>
      </w:r>
    </w:p>
  </w:footnote>
  <w:footnote w:type="continuationSeparator" w:id="0">
    <w:p w:rsidR="0070539D" w:rsidRDefault="0070539D" w:rsidP="00BA3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6FC9"/>
    <w:multiLevelType w:val="hybridMultilevel"/>
    <w:tmpl w:val="A87C22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A7E5B"/>
    <w:multiLevelType w:val="hybridMultilevel"/>
    <w:tmpl w:val="791C8D12"/>
    <w:lvl w:ilvl="0" w:tplc="5D805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3E4F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6CD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A674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12E5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9AA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B44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909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50A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AC7C73"/>
    <w:multiLevelType w:val="hybridMultilevel"/>
    <w:tmpl w:val="56242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048D5"/>
    <w:multiLevelType w:val="hybridMultilevel"/>
    <w:tmpl w:val="9D2E73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20067"/>
    <w:multiLevelType w:val="hybridMultilevel"/>
    <w:tmpl w:val="51D4C2C2"/>
    <w:lvl w:ilvl="0" w:tplc="1276B2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328B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FAFB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94B1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E2F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C4A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0E62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CAB1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0CE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F91355E"/>
    <w:multiLevelType w:val="hybridMultilevel"/>
    <w:tmpl w:val="2362D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F4066C"/>
    <w:multiLevelType w:val="hybridMultilevel"/>
    <w:tmpl w:val="3BA6D24C"/>
    <w:lvl w:ilvl="0" w:tplc="3F3E8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F2D1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A6C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4E0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6099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DCC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5033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12F6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629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0AF1FAB"/>
    <w:multiLevelType w:val="hybridMultilevel"/>
    <w:tmpl w:val="0FB01742"/>
    <w:lvl w:ilvl="0" w:tplc="7D06B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7895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5ABC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E63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DA5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F2A4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266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0E0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5AA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3E37BA7"/>
    <w:multiLevelType w:val="hybridMultilevel"/>
    <w:tmpl w:val="2F624F90"/>
    <w:lvl w:ilvl="0" w:tplc="9E047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4C00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0C35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9E58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0691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7E8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D22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528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642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1CB5B17"/>
    <w:multiLevelType w:val="hybridMultilevel"/>
    <w:tmpl w:val="9D123634"/>
    <w:lvl w:ilvl="0" w:tplc="EB84C1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FA4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4ECC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80C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1EA3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DA12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16C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32AB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F60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0383AF6"/>
    <w:multiLevelType w:val="hybridMultilevel"/>
    <w:tmpl w:val="6CDCB558"/>
    <w:lvl w:ilvl="0" w:tplc="A40C11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A8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900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B49D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BC63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EA6B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1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F2A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E83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35E7716"/>
    <w:multiLevelType w:val="hybridMultilevel"/>
    <w:tmpl w:val="BFC0CD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A529AD"/>
    <w:multiLevelType w:val="hybridMultilevel"/>
    <w:tmpl w:val="FAC29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BA3615"/>
    <w:multiLevelType w:val="hybridMultilevel"/>
    <w:tmpl w:val="0866AC7A"/>
    <w:lvl w:ilvl="0" w:tplc="6CFC84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5CA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589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8ED2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B02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92DB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CC2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F8CA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0EB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81619E9"/>
    <w:multiLevelType w:val="hybridMultilevel"/>
    <w:tmpl w:val="5BCC07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FB758A"/>
    <w:multiLevelType w:val="hybridMultilevel"/>
    <w:tmpl w:val="20CEEE48"/>
    <w:lvl w:ilvl="0" w:tplc="BF98CC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82DB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960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263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CE5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2CD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9A7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BC3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3A1B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C6F3D25"/>
    <w:multiLevelType w:val="hybridMultilevel"/>
    <w:tmpl w:val="E2043B10"/>
    <w:lvl w:ilvl="0" w:tplc="30769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2A2A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C15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120C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BCFA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AE21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B8E1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5C94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D2C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1AC2A2B"/>
    <w:multiLevelType w:val="hybridMultilevel"/>
    <w:tmpl w:val="E30289C2"/>
    <w:lvl w:ilvl="0" w:tplc="41585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A0F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B84C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981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4A9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608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7E3A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66E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D82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3"/>
  </w:num>
  <w:num w:numId="5">
    <w:abstractNumId w:val="14"/>
  </w:num>
  <w:num w:numId="6">
    <w:abstractNumId w:val="0"/>
  </w:num>
  <w:num w:numId="7">
    <w:abstractNumId w:val="4"/>
  </w:num>
  <w:num w:numId="8">
    <w:abstractNumId w:val="17"/>
  </w:num>
  <w:num w:numId="9">
    <w:abstractNumId w:val="1"/>
  </w:num>
  <w:num w:numId="10">
    <w:abstractNumId w:val="16"/>
  </w:num>
  <w:num w:numId="11">
    <w:abstractNumId w:val="6"/>
  </w:num>
  <w:num w:numId="12">
    <w:abstractNumId w:val="9"/>
  </w:num>
  <w:num w:numId="13">
    <w:abstractNumId w:val="10"/>
  </w:num>
  <w:num w:numId="14">
    <w:abstractNumId w:val="7"/>
  </w:num>
  <w:num w:numId="15">
    <w:abstractNumId w:val="8"/>
  </w:num>
  <w:num w:numId="16">
    <w:abstractNumId w:val="13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97F"/>
    <w:rsid w:val="0014497F"/>
    <w:rsid w:val="00385614"/>
    <w:rsid w:val="003F0B96"/>
    <w:rsid w:val="00485325"/>
    <w:rsid w:val="00532B3E"/>
    <w:rsid w:val="00641FEA"/>
    <w:rsid w:val="006C7075"/>
    <w:rsid w:val="0070539D"/>
    <w:rsid w:val="00775C63"/>
    <w:rsid w:val="007852C3"/>
    <w:rsid w:val="00A04181"/>
    <w:rsid w:val="00A233DD"/>
    <w:rsid w:val="00A74E3F"/>
    <w:rsid w:val="00AA23C8"/>
    <w:rsid w:val="00B42D5A"/>
    <w:rsid w:val="00BA3970"/>
    <w:rsid w:val="00C56885"/>
    <w:rsid w:val="00DD0478"/>
    <w:rsid w:val="00E359C5"/>
    <w:rsid w:val="00F3045D"/>
    <w:rsid w:val="00F535E3"/>
    <w:rsid w:val="00FB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4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52C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852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A3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970"/>
  </w:style>
  <w:style w:type="paragraph" w:styleId="Footer">
    <w:name w:val="footer"/>
    <w:basedOn w:val="Normal"/>
    <w:link w:val="FooterChar"/>
    <w:uiPriority w:val="99"/>
    <w:unhideWhenUsed/>
    <w:rsid w:val="00BA3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970"/>
  </w:style>
  <w:style w:type="paragraph" w:styleId="BalloonText">
    <w:name w:val="Balloon Text"/>
    <w:basedOn w:val="Normal"/>
    <w:link w:val="BalloonTextChar"/>
    <w:uiPriority w:val="99"/>
    <w:semiHidden/>
    <w:unhideWhenUsed/>
    <w:rsid w:val="00BA3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97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A39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4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52C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852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A3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970"/>
  </w:style>
  <w:style w:type="paragraph" w:styleId="Footer">
    <w:name w:val="footer"/>
    <w:basedOn w:val="Normal"/>
    <w:link w:val="FooterChar"/>
    <w:uiPriority w:val="99"/>
    <w:unhideWhenUsed/>
    <w:rsid w:val="00BA3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970"/>
  </w:style>
  <w:style w:type="paragraph" w:styleId="BalloonText">
    <w:name w:val="Balloon Text"/>
    <w:basedOn w:val="Normal"/>
    <w:link w:val="BalloonTextChar"/>
    <w:uiPriority w:val="99"/>
    <w:semiHidden/>
    <w:unhideWhenUsed/>
    <w:rsid w:val="00BA3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97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A39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A2095-F192-4A60-B0F6-CABE56E6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Peglow, Kristin</dc:creator>
  <cp:lastModifiedBy>toddlk</cp:lastModifiedBy>
  <cp:revision>2</cp:revision>
  <cp:lastPrinted>2011-07-05T18:09:00Z</cp:lastPrinted>
  <dcterms:created xsi:type="dcterms:W3CDTF">2011-07-05T18:26:00Z</dcterms:created>
  <dcterms:modified xsi:type="dcterms:W3CDTF">2011-07-05T18:26:00Z</dcterms:modified>
</cp:coreProperties>
</file>