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C4A3" w14:textId="77777777" w:rsidR="009C4857" w:rsidRPr="009C4857" w:rsidRDefault="009C4857" w:rsidP="009C4857">
      <w:pPr>
        <w:shd w:val="clear" w:color="auto" w:fill="FFFFFF"/>
        <w:spacing w:before="150" w:after="150" w:line="240" w:lineRule="auto"/>
        <w:outlineLvl w:val="3"/>
        <w:rPr>
          <w:rFonts w:ascii="Open Sans" w:eastAsia="Times New Roman" w:hAnsi="Open Sans" w:cs="Open Sans"/>
          <w:b/>
          <w:bCs/>
          <w:color w:val="333333"/>
          <w:kern w:val="0"/>
          <w:sz w:val="21"/>
          <w:szCs w:val="21"/>
          <w14:ligatures w14:val="none"/>
        </w:rPr>
      </w:pPr>
      <w:r w:rsidRPr="009C4857">
        <w:rPr>
          <w:rFonts w:ascii="Open Sans" w:eastAsia="Times New Roman" w:hAnsi="Open Sans" w:cs="Open Sans"/>
          <w:b/>
          <w:bCs/>
          <w:color w:val="333333"/>
          <w:kern w:val="0"/>
          <w:sz w:val="21"/>
          <w:szCs w:val="21"/>
          <w14:ligatures w14:val="none"/>
        </w:rPr>
        <w:t>Vanderbilt Human Research Protection Program</w:t>
      </w:r>
      <w:r w:rsidRPr="009C4857">
        <w:rPr>
          <w:rFonts w:ascii="Open Sans" w:eastAsia="Times New Roman" w:hAnsi="Open Sans" w:cs="Open Sans"/>
          <w:b/>
          <w:bCs/>
          <w:color w:val="333333"/>
          <w:kern w:val="0"/>
          <w:sz w:val="21"/>
          <w:szCs w:val="21"/>
          <w14:ligatures w14:val="none"/>
        </w:rPr>
        <w:br/>
        <w:t>Radioactive Drug Research Committee – Institutional Review Board</w:t>
      </w:r>
      <w:r w:rsidRPr="009C4857">
        <w:rPr>
          <w:rFonts w:ascii="Open Sans" w:eastAsia="Times New Roman" w:hAnsi="Open Sans" w:cs="Open Sans"/>
          <w:b/>
          <w:bCs/>
          <w:color w:val="333333"/>
          <w:kern w:val="0"/>
          <w:sz w:val="21"/>
          <w:szCs w:val="21"/>
          <w14:ligatures w14:val="none"/>
        </w:rPr>
        <w:br/>
        <w:t>FDA Registration Number – RDRC0135</w:t>
      </w:r>
    </w:p>
    <w:p w14:paraId="0CA3748A"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 </w:t>
      </w:r>
    </w:p>
    <w:p w14:paraId="75BA8502"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The RDRC Committee meets the first Friday of every quarter at 10:00AM. Meeting locations are subject to change. Please call the VHRPP office to confirm meeting location (322-2918).</w:t>
      </w:r>
    </w:p>
    <w:p w14:paraId="0F8D8462"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Effective – November 8, 2022</w:t>
      </w:r>
    </w:p>
    <w:p w14:paraId="431C5162"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VOTING MEMBERS (5)</w:t>
      </w:r>
    </w:p>
    <w:p w14:paraId="306AF5C4"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Eric Shinohara, M.D. - Chair</w:t>
      </w:r>
    </w:p>
    <w:p w14:paraId="12633FE4"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Gary Smith, M.D. - Vice Chair</w:t>
      </w:r>
    </w:p>
    <w:p w14:paraId="0496BF96"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Mary Keenan, DMP</w:t>
      </w:r>
    </w:p>
    <w:p w14:paraId="264081FC"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Kenneth Lewis, PhD</w:t>
      </w:r>
    </w:p>
    <w:p w14:paraId="13C765A2"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Adam Rosenberg, PhD</w:t>
      </w:r>
    </w:p>
    <w:p w14:paraId="6392BD75"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Radiation Oncology</w:t>
      </w:r>
    </w:p>
    <w:p w14:paraId="0F7B27E5"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Nuclear Medicine</w:t>
      </w:r>
    </w:p>
    <w:p w14:paraId="02B62F5F"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Radiology and Radiological Sciences</w:t>
      </w:r>
    </w:p>
    <w:p w14:paraId="22440550"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Radiology and Radiological Sciences</w:t>
      </w:r>
    </w:p>
    <w:p w14:paraId="268C9194"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Imaging Science</w:t>
      </w:r>
    </w:p>
    <w:p w14:paraId="79B99821"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 </w:t>
      </w:r>
    </w:p>
    <w:p w14:paraId="600E211F"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Alternate Members</w:t>
      </w:r>
    </w:p>
    <w:p w14:paraId="19199B46"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Diana Carver Lewis, PhD, DABR - Radiology and Radiological Sciences</w:t>
      </w:r>
      <w:r w:rsidRPr="009C4857">
        <w:rPr>
          <w:rFonts w:ascii="Open Sans" w:eastAsia="Times New Roman" w:hAnsi="Open Sans" w:cs="Open Sans"/>
          <w:color w:val="333333"/>
          <w:kern w:val="0"/>
          <w:sz w:val="24"/>
          <w:szCs w:val="24"/>
          <w14:ligatures w14:val="none"/>
        </w:rPr>
        <w:br/>
        <w:t>Anuradha Chakravarthy, M.D. - Radiation Oncology</w:t>
      </w:r>
      <w:r w:rsidRPr="009C4857">
        <w:rPr>
          <w:rFonts w:ascii="Open Sans" w:eastAsia="Times New Roman" w:hAnsi="Open Sans" w:cs="Open Sans"/>
          <w:color w:val="333333"/>
          <w:kern w:val="0"/>
          <w:sz w:val="24"/>
          <w:szCs w:val="24"/>
          <w14:ligatures w14:val="none"/>
        </w:rPr>
        <w:br/>
        <w:t>Jared Grice, PhD, DMP - Radiology and Radiological Sciences</w:t>
      </w:r>
      <w:r w:rsidRPr="009C4857">
        <w:rPr>
          <w:rFonts w:ascii="Open Sans" w:eastAsia="Times New Roman" w:hAnsi="Open Sans" w:cs="Open Sans"/>
          <w:color w:val="333333"/>
          <w:kern w:val="0"/>
          <w:sz w:val="24"/>
          <w:szCs w:val="24"/>
          <w14:ligatures w14:val="none"/>
        </w:rPr>
        <w:br/>
        <w:t>Joseph Harper, PharmD - Nuclear Pharmacist</w:t>
      </w:r>
      <w:r w:rsidRPr="009C4857">
        <w:rPr>
          <w:rFonts w:ascii="Open Sans" w:eastAsia="Times New Roman" w:hAnsi="Open Sans" w:cs="Open Sans"/>
          <w:color w:val="333333"/>
          <w:kern w:val="0"/>
          <w:sz w:val="24"/>
          <w:szCs w:val="24"/>
          <w14:ligatures w14:val="none"/>
        </w:rPr>
        <w:br/>
        <w:t>Chirayu Shah, M.D. - Nuclear Medicine</w:t>
      </w:r>
    </w:p>
    <w:p w14:paraId="06668D52"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lastRenderedPageBreak/>
        <w:t>Vanderbilt’s Radioactive Drug Research Committee (RDRC) is authorized by the U.S. Food and Drug Administration (FDA) to approve research projects involving the use of certain “non-approved” radioactive drugs for pre-Phase 1 research which would otherwise require approval from the FDA in the form of an Investigational New Drug (IND). Use the RDRC application form embedded in the IRB application and guidelines to submit proposals to the RDRC. If you need help in completing and RDRC application and/or estimating the radiation dose, contact the IRB to have the Radiation Dose Calculation Member of the RDRC assist you.</w:t>
      </w:r>
    </w:p>
    <w:p w14:paraId="274841CE" w14:textId="77777777" w:rsidR="009C4857" w:rsidRPr="009C4857" w:rsidRDefault="009C4857" w:rsidP="009C4857">
      <w:pPr>
        <w:shd w:val="clear" w:color="auto" w:fill="FFFFFF"/>
        <w:spacing w:after="225" w:line="240" w:lineRule="auto"/>
        <w:rPr>
          <w:rFonts w:ascii="Open Sans" w:eastAsia="Times New Roman" w:hAnsi="Open Sans" w:cs="Open Sans"/>
          <w:color w:val="333333"/>
          <w:kern w:val="0"/>
          <w:sz w:val="24"/>
          <w:szCs w:val="24"/>
          <w14:ligatures w14:val="none"/>
        </w:rPr>
      </w:pPr>
      <w:r w:rsidRPr="009C4857">
        <w:rPr>
          <w:rFonts w:ascii="Open Sans" w:eastAsia="Times New Roman" w:hAnsi="Open Sans" w:cs="Open Sans"/>
          <w:color w:val="333333"/>
          <w:kern w:val="0"/>
          <w:sz w:val="24"/>
          <w:szCs w:val="24"/>
          <w14:ligatures w14:val="none"/>
        </w:rPr>
        <w:t>For a list of radiation doses, or examples of risk statements, please go to the Radiation Dose Calculator.</w:t>
      </w:r>
    </w:p>
    <w:p w14:paraId="6F8F4C18" w14:textId="77777777" w:rsidR="00197D25" w:rsidRDefault="00197D25"/>
    <w:sectPr w:rsidR="00197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57"/>
    <w:rsid w:val="00197D25"/>
    <w:rsid w:val="00755407"/>
    <w:rsid w:val="009C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137A"/>
  <w15:chartTrackingRefBased/>
  <w15:docId w15:val="{77069479-B87B-4B4D-8C48-D13C8C67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C485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4857"/>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9C48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425150">
      <w:bodyDiv w:val="1"/>
      <w:marLeft w:val="0"/>
      <w:marRight w:val="0"/>
      <w:marTop w:val="0"/>
      <w:marBottom w:val="0"/>
      <w:divBdr>
        <w:top w:val="none" w:sz="0" w:space="0" w:color="auto"/>
        <w:left w:val="none" w:sz="0" w:space="0" w:color="auto"/>
        <w:bottom w:val="none" w:sz="0" w:space="0" w:color="auto"/>
        <w:right w:val="none" w:sz="0" w:space="0" w:color="auto"/>
      </w:divBdr>
      <w:divsChild>
        <w:div w:id="871382740">
          <w:marLeft w:val="-300"/>
          <w:marRight w:val="-300"/>
          <w:marTop w:val="0"/>
          <w:marBottom w:val="0"/>
          <w:divBdr>
            <w:top w:val="none" w:sz="0" w:space="0" w:color="auto"/>
            <w:left w:val="none" w:sz="0" w:space="0" w:color="auto"/>
            <w:bottom w:val="none" w:sz="0" w:space="0" w:color="auto"/>
            <w:right w:val="none" w:sz="0" w:space="0" w:color="auto"/>
          </w:divBdr>
          <w:divsChild>
            <w:div w:id="1619068061">
              <w:marLeft w:val="0"/>
              <w:marRight w:val="0"/>
              <w:marTop w:val="0"/>
              <w:marBottom w:val="0"/>
              <w:divBdr>
                <w:top w:val="none" w:sz="0" w:space="0" w:color="auto"/>
                <w:left w:val="none" w:sz="0" w:space="0" w:color="auto"/>
                <w:bottom w:val="none" w:sz="0" w:space="0" w:color="auto"/>
                <w:right w:val="none" w:sz="0" w:space="0" w:color="auto"/>
              </w:divBdr>
            </w:div>
            <w:div w:id="938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Straznicky, Kristin Leigh</dc:creator>
  <cp:keywords/>
  <dc:description/>
  <cp:lastModifiedBy>Straznicky, Kristin Leigh</cp:lastModifiedBy>
  <cp:revision>1</cp:revision>
  <dcterms:created xsi:type="dcterms:W3CDTF">2023-09-15T17:46:00Z</dcterms:created>
  <dcterms:modified xsi:type="dcterms:W3CDTF">2023-09-15T17:47:00Z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2023-09-15T17:47:02Z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81fcbb19-783a-470e-b15b-6d4e85b485d9</vt:lpwstr>
  </property>
  <property fmtid="{D5CDD505-2E9C-101B-9397-08002B2CF9AE}" pid="8" name="MSIP_Label_792c8cef-6f2b-4af1-b4ac-d815ff795cd6_ContentBits">
    <vt:lpwstr>0</vt:lpwstr>
  </property>
</Properties>
</file>