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70D3" w14:textId="77777777" w:rsidR="007A26DE" w:rsidRPr="007A26DE" w:rsidRDefault="007A26DE" w:rsidP="007A26DE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7A26DE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7A26DE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Health Sciences Committee 3 – Institutional Review Board</w:t>
      </w:r>
      <w:r w:rsidRPr="007A26DE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OHRP Registration Identification – IRB00002125</w:t>
      </w:r>
    </w:p>
    <w:p w14:paraId="786EEDD2" w14:textId="7777777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52A680B5" w14:textId="7777777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The Health Sciences Committee 3 meets every Tuesday of the month at 11:00AM. Meeting locations are subject to change. Please call the VHRPP office to confirm meeting location (322-2918).</w:t>
      </w:r>
    </w:p>
    <w:p w14:paraId="58A4946B" w14:textId="78B448E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Effective – </w:t>
      </w:r>
      <w:r w:rsidR="00DD4188">
        <w:rPr>
          <w:rFonts w:ascii="Open Sans" w:eastAsia="Times New Roman" w:hAnsi="Open Sans" w:cs="Open Sans"/>
          <w:color w:val="333333"/>
          <w:sz w:val="24"/>
          <w:szCs w:val="24"/>
        </w:rPr>
        <w:t>December 28</w:t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, 2022</w:t>
      </w:r>
    </w:p>
    <w:p w14:paraId="3CDE9F98" w14:textId="7777777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VOTING MEMBERS (10)</w:t>
      </w:r>
    </w:p>
    <w:p w14:paraId="439D5213" w14:textId="75F2F288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Neeraja Peterson, M.D.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8B104F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Internal Medicine</w:t>
      </w:r>
    </w:p>
    <w:p w14:paraId="0893EE94" w14:textId="725E6188" w:rsidR="006A0F98" w:rsidRPr="007A26DE" w:rsidRDefault="006A0F98" w:rsidP="006A0F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Amy </w:t>
      </w:r>
      <w:proofErr w:type="spellStart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Weitlauf</w:t>
      </w:r>
      <w:proofErr w:type="spellEnd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, Ph.D.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Pediatric Psychology, Autism</w:t>
      </w:r>
    </w:p>
    <w:p w14:paraId="2F74E9E5" w14:textId="1FBE1DBB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Naweed Chowdhury,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Otolaryngology</w:t>
      </w:r>
    </w:p>
    <w:p w14:paraId="333DB73B" w14:textId="6474A656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Burl Johnson, BA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Law Enforcement, Community Member (NS)</w:t>
      </w:r>
    </w:p>
    <w:p w14:paraId="61AB1F62" w14:textId="2F4A751E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Joshua </w:t>
      </w:r>
      <w:proofErr w:type="spellStart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Lawrenz</w:t>
      </w:r>
      <w:proofErr w:type="spellEnd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Musculoskeletal Oncology</w:t>
      </w:r>
    </w:p>
    <w:p w14:paraId="7CDFE158" w14:textId="044F3343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Carolyn Rambo, BA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8B104F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Business, German, Community Member (NS, NA)</w:t>
      </w:r>
    </w:p>
    <w:p w14:paraId="33D4D8A4" w14:textId="6D6E3B86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Annette </w:t>
      </w:r>
      <w:proofErr w:type="spellStart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Vannilam</w:t>
      </w:r>
      <w:proofErr w:type="spellEnd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8B104F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Pediatric Gastroenterology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</w:p>
    <w:p w14:paraId="0787E62C" w14:textId="2D0A97AE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Emmanuel Volanakis,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Pediatric Hematology, Oncology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</w:p>
    <w:p w14:paraId="203365AE" w14:textId="164F165B" w:rsidR="006A0F98" w:rsidRDefault="006A0F98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M. Kay Washington, M.D., Ph.D.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D7470F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Pathology, Immunology</w:t>
      </w:r>
    </w:p>
    <w:p w14:paraId="247CCFCB" w14:textId="2F4B2C3E" w:rsid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Mary E. Wood, Ph.D.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Psychiatry</w:t>
      </w:r>
    </w:p>
    <w:p w14:paraId="1DD89CDD" w14:textId="1A0697C3" w:rsid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</w:p>
    <w:p w14:paraId="418331E1" w14:textId="77777777" w:rsidR="007A26DE" w:rsidRDefault="007A26DE" w:rsidP="007A26DE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09F8E6A4" w14:textId="610EF755" w:rsidR="007A26DE" w:rsidRPr="007A26DE" w:rsidRDefault="007A26DE" w:rsidP="00D7470F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Bret Alvis, M.D. - Critical Care/ Anesthesiology</w:t>
      </w:r>
      <w:r>
        <w:rPr>
          <w:rFonts w:ascii="Open Sans" w:hAnsi="Open Sans" w:cs="Open Sans"/>
          <w:color w:val="333333"/>
        </w:rPr>
        <w:br/>
        <w:t>Mallory Blasingame, MA - Library Sciences</w:t>
      </w:r>
      <w:r>
        <w:rPr>
          <w:rFonts w:ascii="Open Sans" w:hAnsi="Open Sans" w:cs="Open Sans"/>
          <w:color w:val="333333"/>
        </w:rPr>
        <w:br/>
        <w:t>Jennifer Bounds - Homemaker, Community Member</w:t>
      </w:r>
      <w:r>
        <w:rPr>
          <w:rFonts w:ascii="Open Sans" w:hAnsi="Open Sans" w:cs="Open Sans"/>
          <w:color w:val="333333"/>
        </w:rPr>
        <w:br/>
        <w:t>Ciaran Considine, Ph.D. - Neurology, Cognitive Disorders</w:t>
      </w:r>
      <w:r>
        <w:rPr>
          <w:rFonts w:ascii="Open Sans" w:hAnsi="Open Sans" w:cs="Open Sans"/>
          <w:color w:val="333333"/>
        </w:rPr>
        <w:br/>
        <w:t>Mistey Cook, BS - Public Relations, Community Member</w:t>
      </w:r>
      <w:r>
        <w:rPr>
          <w:rFonts w:ascii="Open Sans" w:hAnsi="Open Sans" w:cs="Open Sans"/>
          <w:color w:val="333333"/>
        </w:rPr>
        <w:br/>
        <w:t>Hernan Correa, MD - Pediatric Pathology</w:t>
      </w:r>
      <w:r>
        <w:rPr>
          <w:rFonts w:ascii="Open Sans" w:hAnsi="Open Sans" w:cs="Open Sans"/>
          <w:color w:val="333333"/>
        </w:rPr>
        <w:br/>
        <w:t>Elizabeth Davis, M.D. - Hematology, Oncology</w:t>
      </w:r>
      <w:r>
        <w:rPr>
          <w:rFonts w:ascii="Open Sans" w:hAnsi="Open Sans" w:cs="Open Sans"/>
          <w:color w:val="333333"/>
        </w:rPr>
        <w:br/>
        <w:t>Manus Donahue, Ph.D. - Radiology, Neurology</w:t>
      </w:r>
      <w:r>
        <w:rPr>
          <w:rFonts w:ascii="Open Sans" w:hAnsi="Open Sans" w:cs="Open Sans"/>
          <w:color w:val="333333"/>
        </w:rPr>
        <w:br/>
        <w:t>Stephany Duda, Ph.D. - Biomedical Informatics</w:t>
      </w:r>
      <w:r>
        <w:rPr>
          <w:rFonts w:ascii="Open Sans" w:hAnsi="Open Sans" w:cs="Open Sans"/>
          <w:color w:val="333333"/>
        </w:rPr>
        <w:br/>
        <w:t xml:space="preserve">Elizabeth Harris, </w:t>
      </w:r>
      <w:proofErr w:type="spellStart"/>
      <w:r>
        <w:rPr>
          <w:rFonts w:ascii="Open Sans" w:hAnsi="Open Sans" w:cs="Open Sans"/>
          <w:color w:val="333333"/>
        </w:rPr>
        <w:t>MSEdu</w:t>
      </w:r>
      <w:proofErr w:type="spellEnd"/>
      <w:r>
        <w:rPr>
          <w:rFonts w:ascii="Open Sans" w:hAnsi="Open Sans" w:cs="Open Sans"/>
          <w:color w:val="333333"/>
        </w:rPr>
        <w:t xml:space="preserve">, BS Mech </w:t>
      </w:r>
      <w:proofErr w:type="spellStart"/>
      <w:r>
        <w:rPr>
          <w:rFonts w:ascii="Open Sans" w:hAnsi="Open Sans" w:cs="Open Sans"/>
          <w:color w:val="333333"/>
        </w:rPr>
        <w:t>Eng</w:t>
      </w:r>
      <w:proofErr w:type="spellEnd"/>
      <w:r>
        <w:rPr>
          <w:rFonts w:ascii="Open Sans" w:hAnsi="Open Sans" w:cs="Open Sans"/>
          <w:color w:val="333333"/>
        </w:rPr>
        <w:t xml:space="preserve">, BS </w:t>
      </w:r>
      <w:proofErr w:type="spellStart"/>
      <w:r>
        <w:rPr>
          <w:rFonts w:ascii="Open Sans" w:hAnsi="Open Sans" w:cs="Open Sans"/>
          <w:color w:val="333333"/>
        </w:rPr>
        <w:t>PhySci</w:t>
      </w:r>
      <w:proofErr w:type="spellEnd"/>
      <w:r>
        <w:rPr>
          <w:rFonts w:ascii="Open Sans" w:hAnsi="Open Sans" w:cs="Open Sans"/>
          <w:color w:val="333333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  <w:t>Brenton Harrison, BBA - Business,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 xml:space="preserve">Jonathan </w:t>
      </w:r>
      <w:proofErr w:type="spellStart"/>
      <w:r>
        <w:rPr>
          <w:rFonts w:ascii="Open Sans" w:hAnsi="Open Sans" w:cs="Open Sans"/>
          <w:color w:val="333333"/>
        </w:rPr>
        <w:t>Hiskey</w:t>
      </w:r>
      <w:proofErr w:type="spellEnd"/>
      <w:r>
        <w:rPr>
          <w:rFonts w:ascii="Open Sans" w:hAnsi="Open Sans" w:cs="Open Sans"/>
          <w:color w:val="333333"/>
        </w:rPr>
        <w:t>, PhD - Political Science, Sociology, Latin Studies</w:t>
      </w:r>
      <w:r>
        <w:rPr>
          <w:rFonts w:ascii="Open Sans" w:hAnsi="Open Sans" w:cs="Open Sans"/>
          <w:color w:val="333333"/>
        </w:rPr>
        <w:br/>
        <w:t>Christopher Hughes, MD - Anesthesiology, Critical Care</w:t>
      </w:r>
      <w:r>
        <w:rPr>
          <w:rFonts w:ascii="Open Sans" w:hAnsi="Open Sans" w:cs="Open Sans"/>
          <w:color w:val="333333"/>
        </w:rPr>
        <w:br/>
        <w:t>Natalia Jimenez, Ph.D. - Pediatrics Infectious Disease</w:t>
      </w:r>
      <w:r>
        <w:rPr>
          <w:rFonts w:ascii="Open Sans" w:hAnsi="Open Sans" w:cs="Open Sans"/>
          <w:color w:val="333333"/>
        </w:rPr>
        <w:br/>
        <w:t>Lani Kajihara-Liehr, DNP - Pediatrics, Nursing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Taneya</w:t>
      </w:r>
      <w:proofErr w:type="spellEnd"/>
      <w:r>
        <w:rPr>
          <w:rFonts w:ascii="Open Sans" w:hAnsi="Open Sans" w:cs="Open Sans"/>
          <w:color w:val="333333"/>
        </w:rPr>
        <w:t xml:space="preserve"> Koonce, MSLS, MPH - Information Sciences, Public Health</w:t>
      </w:r>
      <w:r>
        <w:rPr>
          <w:rFonts w:ascii="Open Sans" w:hAnsi="Open Sans" w:cs="Open Sans"/>
          <w:color w:val="333333"/>
        </w:rPr>
        <w:br/>
        <w:t xml:space="preserve">Sheila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  <w:t xml:space="preserve">Marianna </w:t>
      </w:r>
      <w:proofErr w:type="spellStart"/>
      <w:r>
        <w:rPr>
          <w:rFonts w:ascii="Open Sans" w:hAnsi="Open Sans" w:cs="Open Sans"/>
          <w:color w:val="333333"/>
        </w:rPr>
        <w:t>LaNoue</w:t>
      </w:r>
      <w:proofErr w:type="spellEnd"/>
      <w:r>
        <w:rPr>
          <w:rFonts w:ascii="Open Sans" w:hAnsi="Open Sans" w:cs="Open Sans"/>
          <w:color w:val="333333"/>
        </w:rPr>
        <w:t>, PhD - Psychology/ Geriatrics</w:t>
      </w:r>
      <w:r>
        <w:rPr>
          <w:rFonts w:ascii="Open Sans" w:hAnsi="Open Sans" w:cs="Open Sans"/>
          <w:color w:val="333333"/>
        </w:rPr>
        <w:br/>
        <w:t>Jennifer Ledford, PhD - Special Education</w:t>
      </w:r>
      <w:r>
        <w:rPr>
          <w:rFonts w:ascii="Open Sans" w:hAnsi="Open Sans" w:cs="Open Sans"/>
          <w:color w:val="333333"/>
        </w:rPr>
        <w:br/>
        <w:t>Anna Lopez - Prisoner Rep, Community Member</w:t>
      </w:r>
      <w:r>
        <w:rPr>
          <w:rFonts w:ascii="Open Sans" w:hAnsi="Open Sans" w:cs="Open Sans"/>
          <w:color w:val="333333"/>
        </w:rPr>
        <w:br/>
        <w:t>Cathy Maxwell, Ph.D., RN - Nursing, Research on Aging</w:t>
      </w:r>
      <w:r>
        <w:rPr>
          <w:rFonts w:ascii="Open Sans" w:hAnsi="Open Sans" w:cs="Open Sans"/>
          <w:color w:val="333333"/>
        </w:rPr>
        <w:br/>
        <w:t>Sanjay Mohan, MD - Hematology, Oncology</w:t>
      </w:r>
      <w:r>
        <w:rPr>
          <w:rFonts w:ascii="Open Sans" w:hAnsi="Open Sans" w:cs="Open Sans"/>
          <w:color w:val="333333"/>
        </w:rPr>
        <w:br/>
        <w:t>James Muldowney, MD - Cardiology</w:t>
      </w:r>
      <w:r>
        <w:rPr>
          <w:rFonts w:ascii="Open Sans" w:hAnsi="Open Sans" w:cs="Open Sans"/>
          <w:color w:val="333333"/>
        </w:rPr>
        <w:br/>
        <w:t>Harvey Murff, M.D. - Internal Medicine</w:t>
      </w:r>
      <w:r>
        <w:rPr>
          <w:rFonts w:ascii="Open Sans" w:hAnsi="Open Sans" w:cs="Open Sans"/>
          <w:color w:val="333333"/>
        </w:rPr>
        <w:br/>
        <w:t>Helen Naylor - Biochemistry; Informatics</w:t>
      </w:r>
      <w:r>
        <w:rPr>
          <w:rFonts w:ascii="Open Sans" w:hAnsi="Open Sans" w:cs="Open Sans"/>
          <w:color w:val="333333"/>
        </w:rPr>
        <w:br/>
        <w:t>Jeremy Neal, PhD, CNM, RN - Nursing</w:t>
      </w:r>
      <w:r>
        <w:rPr>
          <w:rFonts w:ascii="Open Sans" w:hAnsi="Open Sans" w:cs="Open Sans"/>
          <w:color w:val="333333"/>
        </w:rPr>
        <w:br/>
        <w:t>Maria Niarchou, PhD - Genetic Medicine</w:t>
      </w:r>
      <w:r>
        <w:rPr>
          <w:rFonts w:ascii="Open Sans" w:hAnsi="Open Sans" w:cs="Open Sans"/>
          <w:color w:val="333333"/>
        </w:rPr>
        <w:br/>
        <w:t xml:space="preserve">Michael </w:t>
      </w:r>
      <w:proofErr w:type="spellStart"/>
      <w:r>
        <w:rPr>
          <w:rFonts w:ascii="Open Sans" w:hAnsi="Open Sans" w:cs="Open Sans"/>
          <w:color w:val="333333"/>
        </w:rPr>
        <w:t>O'connor</w:t>
      </w:r>
      <w:proofErr w:type="spellEnd"/>
      <w:r>
        <w:rPr>
          <w:rFonts w:ascii="Open Sans" w:hAnsi="Open Sans" w:cs="Open Sans"/>
          <w:color w:val="333333"/>
        </w:rPr>
        <w:t>, M.D. - Pediatric Pulmonology</w:t>
      </w:r>
      <w:r>
        <w:rPr>
          <w:rFonts w:ascii="Open Sans" w:hAnsi="Open Sans" w:cs="Open Sans"/>
          <w:color w:val="333333"/>
        </w:rPr>
        <w:br/>
        <w:t>Jason Park, MD, PhD - Otolaryngology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Soha</w:t>
      </w:r>
      <w:proofErr w:type="spellEnd"/>
      <w:r>
        <w:rPr>
          <w:rFonts w:ascii="Open Sans" w:hAnsi="Open Sans" w:cs="Open Sans"/>
          <w:color w:val="333333"/>
        </w:rPr>
        <w:t xml:space="preserve"> Patel, MD - Obstetrics and Gynecology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Leshana</w:t>
      </w:r>
      <w:proofErr w:type="spellEnd"/>
      <w:r>
        <w:rPr>
          <w:rFonts w:ascii="Open Sans" w:hAnsi="Open Sans" w:cs="Open Sans"/>
          <w:color w:val="333333"/>
        </w:rPr>
        <w:t xml:space="preserve"> Saint Jean, PhD - Sickle Cell</w:t>
      </w:r>
      <w:r>
        <w:rPr>
          <w:rFonts w:ascii="Open Sans" w:hAnsi="Open Sans" w:cs="Open Sans"/>
          <w:color w:val="333333"/>
        </w:rPr>
        <w:br/>
        <w:t>Megan Saylor, PhD - Psychology and Human Development</w:t>
      </w:r>
      <w:r>
        <w:rPr>
          <w:rFonts w:ascii="Open Sans" w:hAnsi="Open Sans" w:cs="Open Sans"/>
          <w:color w:val="333333"/>
        </w:rPr>
        <w:br/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  <w:t>Jason Slagle, PhD - Human Factors, Organizational Psychology</w:t>
      </w:r>
      <w:r>
        <w:rPr>
          <w:rFonts w:ascii="Open Sans" w:hAnsi="Open Sans" w:cs="Open Sans"/>
          <w:color w:val="333333"/>
        </w:rPr>
        <w:br/>
        <w:t>Kimberly Towers, BS - Law Enforcement, Community Member</w:t>
      </w:r>
      <w:r>
        <w:rPr>
          <w:rFonts w:ascii="Open Sans" w:hAnsi="Open Sans" w:cs="Open Sans"/>
          <w:color w:val="333333"/>
        </w:rPr>
        <w:br/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Joern</w:t>
      </w:r>
      <w:proofErr w:type="spellEnd"/>
      <w:r>
        <w:rPr>
          <w:rFonts w:ascii="Open Sans" w:hAnsi="Open Sans" w:cs="Open Sans"/>
          <w:color w:val="333333"/>
        </w:rPr>
        <w:t>-Hendrik Weitkamp, MD - Neonatology, Pediatric Infectious Disease</w:t>
      </w:r>
      <w:r>
        <w:rPr>
          <w:rFonts w:ascii="Open Sans" w:hAnsi="Open Sans" w:cs="Open Sans"/>
          <w:color w:val="333333"/>
        </w:rPr>
        <w:br/>
        <w:t>James Wilkinson, MD, MPH - Pediatrics</w:t>
      </w:r>
      <w:r>
        <w:rPr>
          <w:rFonts w:ascii="Open Sans" w:hAnsi="Open Sans" w:cs="Open Sans"/>
          <w:color w:val="333333"/>
        </w:rPr>
        <w:br/>
        <w:t>Saralyn Williams, M.D. - Emergency Medicine, Pediatrics, Toxicology</w:t>
      </w:r>
      <w:r>
        <w:rPr>
          <w:rFonts w:ascii="Open Sans" w:hAnsi="Open Sans" w:cs="Open Sans"/>
          <w:color w:val="333333"/>
        </w:rPr>
        <w:br/>
        <w:t>Jo Wilson, MD, MPH - Psychiatry, Epidemiology</w:t>
      </w:r>
    </w:p>
    <w:sectPr w:rsidR="007A26DE" w:rsidRPr="007A26DE" w:rsidSect="00D56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D59DF"/>
    <w:multiLevelType w:val="multilevel"/>
    <w:tmpl w:val="1826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8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DE"/>
    <w:rsid w:val="0032479A"/>
    <w:rsid w:val="006A0F98"/>
    <w:rsid w:val="007A26DE"/>
    <w:rsid w:val="008B104F"/>
    <w:rsid w:val="00D56FC6"/>
    <w:rsid w:val="00D7470F"/>
    <w:rsid w:val="00D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183E"/>
  <w15:chartTrackingRefBased/>
  <w15:docId w15:val="{653A53B3-8944-4CE3-8DAD-AB87E071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2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2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A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accordionitem">
    <w:name w:val="mc__accordion__item"/>
    <w:basedOn w:val="Normal"/>
    <w:rsid w:val="007A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accordionbuttonlabel">
    <w:name w:val="mc__accordion__button__label"/>
    <w:basedOn w:val="DefaultParagraphFont"/>
    <w:rsid w:val="007A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920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3</cp:revision>
  <dcterms:created xsi:type="dcterms:W3CDTF">2023-01-19T19:18:00Z</dcterms:created>
  <dcterms:modified xsi:type="dcterms:W3CDTF">2023-01-19T19:20:00Z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2023-01-19T19:12:47Z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f9aea4be-7af1-4c20-b352-cf4de0e07a1d</vt:lpwstr>
  </property>
  <property fmtid="{D5CDD505-2E9C-101B-9397-08002B2CF9AE}" pid="8" name="MSIP_Label_792c8cef-6f2b-4af1-b4ac-d815ff795cd6_ContentBits">
    <vt:lpwstr>0</vt:lpwstr>
  </property>
</Properties>
</file>